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194FA" w14:textId="516B8383" w:rsidR="00724B4B" w:rsidRDefault="00724B4B" w:rsidP="00724B4B">
      <w:pPr>
        <w:jc w:val="center"/>
        <w:rPr>
          <w:rFonts w:ascii="Times New Roman" w:eastAsia="Times New Roman" w:hAnsi="Times New Roman" w:cs="Times New Roman"/>
          <w:b/>
          <w:sz w:val="28"/>
          <w:szCs w:val="28"/>
        </w:rPr>
      </w:pPr>
      <w:r>
        <w:rPr>
          <w:rFonts w:ascii="Times New Roman" w:eastAsia="Times New Roman" w:hAnsi="Times New Roman" w:cs="Times New Roman"/>
          <w:sz w:val="20"/>
          <w:szCs w:val="20"/>
        </w:rPr>
        <w:br/>
      </w:r>
      <w:r w:rsidR="00C01AC4" w:rsidRPr="00C01AC4">
        <w:rPr>
          <w:rFonts w:ascii="Times New Roman" w:eastAsia="Times New Roman" w:hAnsi="Times New Roman" w:cs="Times New Roman"/>
          <w:b/>
          <w:sz w:val="28"/>
          <w:szCs w:val="28"/>
        </w:rPr>
        <w:t>Effectiveness of Implementation of Government Accounting Information System in Improving the Quality of Regional Financial Reports</w:t>
      </w:r>
    </w:p>
    <w:p w14:paraId="722D24B1" w14:textId="62F61698" w:rsidR="00724B4B" w:rsidRDefault="00C01AC4" w:rsidP="00724B4B">
      <w:pPr>
        <w:spacing w:after="240" w:line="240" w:lineRule="auto"/>
        <w:jc w:val="center"/>
        <w:rPr>
          <w:rFonts w:ascii="Times New Roman" w:eastAsia="Times New Roman" w:hAnsi="Times New Roman" w:cs="Times New Roman"/>
          <w:b/>
          <w:color w:val="000000"/>
          <w:sz w:val="24"/>
          <w:szCs w:val="24"/>
        </w:rPr>
      </w:pPr>
      <w:r w:rsidRPr="00C01AC4">
        <w:rPr>
          <w:rFonts w:ascii="Times New Roman" w:eastAsia="Times New Roman" w:hAnsi="Times New Roman" w:cs="Times New Roman"/>
          <w:b/>
          <w:color w:val="000000"/>
          <w:sz w:val="24"/>
          <w:szCs w:val="24"/>
        </w:rPr>
        <w:t>Wahyu Setyawan</w:t>
      </w:r>
    </w:p>
    <w:p w14:paraId="61396FCF" w14:textId="1C55D254" w:rsidR="00AA7A3D" w:rsidRDefault="00724B4B" w:rsidP="00724B4B">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w:t>
      </w:r>
      <w:r w:rsidR="00AA7A3D">
        <w:rPr>
          <w:rFonts w:ascii="Times New Roman" w:eastAsia="Times New Roman" w:hAnsi="Times New Roman" w:cs="Times New Roman"/>
          <w:color w:val="000000"/>
          <w:sz w:val="20"/>
          <w:szCs w:val="20"/>
          <w:vertAlign w:val="superscript"/>
        </w:rPr>
        <w:t>,2</w:t>
      </w:r>
      <w:r w:rsidR="00AA7A3D" w:rsidRPr="00AA7A3D">
        <w:t xml:space="preserve"> </w:t>
      </w:r>
      <w:proofErr w:type="spellStart"/>
      <w:r w:rsidR="00AA7A3D" w:rsidRPr="00AA7A3D">
        <w:rPr>
          <w:rFonts w:ascii="Times New Roman" w:eastAsia="Times New Roman" w:hAnsi="Times New Roman" w:cs="Times New Roman"/>
          <w:color w:val="000000"/>
          <w:sz w:val="20"/>
          <w:szCs w:val="20"/>
        </w:rPr>
        <w:t>Pasundan</w:t>
      </w:r>
      <w:proofErr w:type="spellEnd"/>
      <w:r w:rsidR="00AA7A3D" w:rsidRPr="00AA7A3D">
        <w:rPr>
          <w:rFonts w:ascii="Times New Roman" w:eastAsia="Times New Roman" w:hAnsi="Times New Roman" w:cs="Times New Roman"/>
          <w:color w:val="000000"/>
          <w:sz w:val="20"/>
          <w:szCs w:val="20"/>
        </w:rPr>
        <w:t xml:space="preserve"> University</w:t>
      </w:r>
    </w:p>
    <w:p w14:paraId="2970EF1D" w14:textId="3CA4994F" w:rsidR="00724B4B" w:rsidRDefault="00C01AC4" w:rsidP="00724B4B">
      <w:pPr>
        <w:spacing w:after="0" w:line="240" w:lineRule="auto"/>
        <w:jc w:val="center"/>
        <w:rPr>
          <w:rFonts w:ascii="Times New Roman" w:eastAsia="Times New Roman" w:hAnsi="Times New Roman" w:cs="Times New Roman"/>
          <w:color w:val="000000"/>
          <w:sz w:val="20"/>
          <w:szCs w:val="20"/>
        </w:rPr>
      </w:pPr>
      <w:proofErr w:type="spellStart"/>
      <w:r w:rsidRPr="00C01AC4">
        <w:rPr>
          <w:rFonts w:ascii="Times New Roman" w:eastAsia="Times New Roman" w:hAnsi="Times New Roman" w:cs="Times New Roman"/>
          <w:color w:val="000000"/>
          <w:sz w:val="20"/>
          <w:szCs w:val="20"/>
        </w:rPr>
        <w:t>Politeknik</w:t>
      </w:r>
      <w:proofErr w:type="spellEnd"/>
      <w:r w:rsidRPr="00C01AC4">
        <w:rPr>
          <w:rFonts w:ascii="Times New Roman" w:eastAsia="Times New Roman" w:hAnsi="Times New Roman" w:cs="Times New Roman"/>
          <w:color w:val="000000"/>
          <w:sz w:val="20"/>
          <w:szCs w:val="20"/>
        </w:rPr>
        <w:t xml:space="preserve"> Negeri Lampung</w:t>
      </w:r>
      <w:r w:rsidR="00724B4B">
        <w:rPr>
          <w:rFonts w:ascii="Times New Roman" w:eastAsia="Times New Roman" w:hAnsi="Times New Roman" w:cs="Times New Roman"/>
          <w:color w:val="000000"/>
          <w:sz w:val="20"/>
          <w:szCs w:val="20"/>
        </w:rPr>
        <w:t xml:space="preserve">, </w:t>
      </w:r>
      <w:r w:rsidR="00AA7A3D">
        <w:rPr>
          <w:rFonts w:ascii="Times New Roman" w:eastAsia="Times New Roman" w:hAnsi="Times New Roman" w:cs="Times New Roman"/>
          <w:color w:val="000000"/>
          <w:sz w:val="20"/>
          <w:szCs w:val="20"/>
        </w:rPr>
        <w:t>Indonesia</w:t>
      </w:r>
    </w:p>
    <w:p w14:paraId="2F8B4717" w14:textId="77777777" w:rsidR="00724B4B" w:rsidRDefault="00724B4B" w:rsidP="00724B4B">
      <w:pPr>
        <w:spacing w:after="0" w:line="240" w:lineRule="auto"/>
        <w:rPr>
          <w:rFonts w:ascii="Times New Roman" w:eastAsia="Times New Roman" w:hAnsi="Times New Roman" w:cs="Times New Roman"/>
          <w:sz w:val="20"/>
          <w:szCs w:val="20"/>
        </w:rPr>
      </w:pPr>
    </w:p>
    <w:tbl>
      <w:tblPr>
        <w:tblW w:w="2410" w:type="dxa"/>
        <w:tblInd w:w="-115" w:type="dxa"/>
        <w:tblBorders>
          <w:top w:val="single" w:sz="4" w:space="0" w:color="000000"/>
          <w:bottom w:val="single" w:sz="4" w:space="0" w:color="000000"/>
        </w:tblBorders>
        <w:tblLayout w:type="fixed"/>
        <w:tblLook w:val="0400" w:firstRow="0" w:lastRow="0" w:firstColumn="0" w:lastColumn="0" w:noHBand="0" w:noVBand="1"/>
      </w:tblPr>
      <w:tblGrid>
        <w:gridCol w:w="2410"/>
      </w:tblGrid>
      <w:tr w:rsidR="00724B4B" w14:paraId="58A08BA5" w14:textId="77777777" w:rsidTr="00AA1CBC">
        <w:trPr>
          <w:trHeight w:val="870"/>
        </w:trPr>
        <w:tc>
          <w:tcPr>
            <w:tcW w:w="2410" w:type="dxa"/>
          </w:tcPr>
          <w:p w14:paraId="0D32F7F4" w14:textId="77777777" w:rsidR="00724B4B" w:rsidRDefault="00724B4B" w:rsidP="00AA1CBC">
            <w:pPr>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Article history:</w:t>
            </w:r>
          </w:p>
          <w:p w14:paraId="775F00C3" w14:textId="1741684E" w:rsidR="00724B4B" w:rsidRDefault="00724B4B" w:rsidP="00AA1CB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Received: </w:t>
            </w:r>
            <w:r>
              <w:rPr>
                <w:rFonts w:ascii="Times New Roman" w:eastAsia="Times New Roman" w:hAnsi="Times New Roman" w:cs="Times New Roman"/>
                <w:color w:val="222222"/>
                <w:sz w:val="18"/>
                <w:szCs w:val="18"/>
                <w:highlight w:val="white"/>
              </w:rPr>
              <w:t>202</w:t>
            </w:r>
            <w:r w:rsidR="005F20E5">
              <w:rPr>
                <w:rFonts w:ascii="Times New Roman" w:eastAsia="Times New Roman" w:hAnsi="Times New Roman" w:cs="Times New Roman"/>
                <w:color w:val="222222"/>
                <w:sz w:val="18"/>
                <w:szCs w:val="18"/>
                <w:highlight w:val="white"/>
              </w:rPr>
              <w:t>5</w:t>
            </w:r>
            <w:r>
              <w:rPr>
                <w:rFonts w:ascii="Times New Roman" w:eastAsia="Times New Roman" w:hAnsi="Times New Roman" w:cs="Times New Roman"/>
                <w:color w:val="222222"/>
                <w:sz w:val="18"/>
                <w:szCs w:val="18"/>
                <w:highlight w:val="white"/>
              </w:rPr>
              <w:t>-</w:t>
            </w:r>
            <w:r w:rsidR="005F20E5">
              <w:rPr>
                <w:rFonts w:ascii="Times New Roman" w:eastAsia="Times New Roman" w:hAnsi="Times New Roman" w:cs="Times New Roman"/>
                <w:color w:val="222222"/>
                <w:sz w:val="18"/>
                <w:szCs w:val="18"/>
                <w:highlight w:val="white"/>
              </w:rPr>
              <w:t>06</w:t>
            </w:r>
            <w:r>
              <w:rPr>
                <w:rFonts w:ascii="Times New Roman" w:eastAsia="Times New Roman" w:hAnsi="Times New Roman" w:cs="Times New Roman"/>
                <w:color w:val="222222"/>
                <w:sz w:val="18"/>
                <w:szCs w:val="18"/>
                <w:highlight w:val="white"/>
              </w:rPr>
              <w:t>-</w:t>
            </w:r>
            <w:r w:rsidR="005F20E5">
              <w:rPr>
                <w:rFonts w:ascii="Times New Roman" w:eastAsia="Times New Roman" w:hAnsi="Times New Roman" w:cs="Times New Roman"/>
                <w:color w:val="222222"/>
                <w:sz w:val="18"/>
                <w:szCs w:val="18"/>
              </w:rPr>
              <w:t>18</w:t>
            </w:r>
          </w:p>
          <w:p w14:paraId="12AD30BA" w14:textId="578D10CC" w:rsidR="00724B4B" w:rsidRDefault="00724B4B" w:rsidP="00AA1CB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Revised: </w:t>
            </w:r>
            <w:r>
              <w:rPr>
                <w:rFonts w:ascii="Times New Roman" w:eastAsia="Times New Roman" w:hAnsi="Times New Roman" w:cs="Times New Roman"/>
                <w:color w:val="222222"/>
                <w:sz w:val="18"/>
                <w:szCs w:val="18"/>
                <w:highlight w:val="white"/>
              </w:rPr>
              <w:t>202</w:t>
            </w:r>
            <w:r w:rsidR="005F20E5">
              <w:rPr>
                <w:rFonts w:ascii="Times New Roman" w:eastAsia="Times New Roman" w:hAnsi="Times New Roman" w:cs="Times New Roman"/>
                <w:color w:val="222222"/>
                <w:sz w:val="18"/>
                <w:szCs w:val="18"/>
                <w:highlight w:val="white"/>
              </w:rPr>
              <w:t>5</w:t>
            </w:r>
            <w:r>
              <w:rPr>
                <w:rFonts w:ascii="Times New Roman" w:eastAsia="Times New Roman" w:hAnsi="Times New Roman" w:cs="Times New Roman"/>
                <w:color w:val="222222"/>
                <w:sz w:val="18"/>
                <w:szCs w:val="18"/>
                <w:highlight w:val="white"/>
              </w:rPr>
              <w:t>-</w:t>
            </w:r>
            <w:r w:rsidR="005F20E5">
              <w:rPr>
                <w:rFonts w:ascii="Times New Roman" w:eastAsia="Times New Roman" w:hAnsi="Times New Roman" w:cs="Times New Roman"/>
                <w:color w:val="222222"/>
                <w:sz w:val="18"/>
                <w:szCs w:val="18"/>
                <w:highlight w:val="white"/>
              </w:rPr>
              <w:t>06</w:t>
            </w:r>
            <w:r>
              <w:rPr>
                <w:rFonts w:ascii="Times New Roman" w:eastAsia="Times New Roman" w:hAnsi="Times New Roman" w:cs="Times New Roman"/>
                <w:color w:val="222222"/>
                <w:sz w:val="18"/>
                <w:szCs w:val="18"/>
                <w:highlight w:val="white"/>
              </w:rPr>
              <w:t>-</w:t>
            </w:r>
            <w:r w:rsidR="005F20E5">
              <w:rPr>
                <w:rFonts w:ascii="Times New Roman" w:eastAsia="Times New Roman" w:hAnsi="Times New Roman" w:cs="Times New Roman"/>
                <w:color w:val="222222"/>
                <w:sz w:val="18"/>
                <w:szCs w:val="18"/>
              </w:rPr>
              <w:t>25</w:t>
            </w:r>
          </w:p>
          <w:p w14:paraId="19331B07" w14:textId="6809438E" w:rsidR="00724B4B" w:rsidRDefault="00724B4B" w:rsidP="00AA1CB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Accepted: 20</w:t>
            </w:r>
            <w:r>
              <w:rPr>
                <w:rFonts w:ascii="Times New Roman" w:eastAsia="Times New Roman" w:hAnsi="Times New Roman" w:cs="Times New Roman"/>
                <w:sz w:val="18"/>
                <w:szCs w:val="18"/>
              </w:rPr>
              <w:t>2</w:t>
            </w:r>
            <w:r w:rsidR="005F20E5">
              <w:rPr>
                <w:rFonts w:ascii="Times New Roman" w:eastAsia="Times New Roman" w:hAnsi="Times New Roman" w:cs="Times New Roman"/>
                <w:sz w:val="18"/>
                <w:szCs w:val="18"/>
              </w:rPr>
              <w:t>5</w:t>
            </w:r>
            <w:r>
              <w:rPr>
                <w:rFonts w:ascii="Times New Roman" w:eastAsia="Times New Roman" w:hAnsi="Times New Roman" w:cs="Times New Roman"/>
                <w:color w:val="000000"/>
                <w:sz w:val="18"/>
                <w:szCs w:val="18"/>
              </w:rPr>
              <w:t>-</w:t>
            </w:r>
            <w:r w:rsidR="005F20E5">
              <w:rPr>
                <w:rFonts w:ascii="Times New Roman" w:eastAsia="Times New Roman" w:hAnsi="Times New Roman" w:cs="Times New Roman"/>
                <w:color w:val="000000"/>
                <w:sz w:val="18"/>
                <w:szCs w:val="18"/>
              </w:rPr>
              <w:t>06</w:t>
            </w:r>
            <w:r>
              <w:rPr>
                <w:rFonts w:ascii="Times New Roman" w:eastAsia="Times New Roman" w:hAnsi="Times New Roman" w:cs="Times New Roman"/>
                <w:color w:val="000000"/>
                <w:sz w:val="18"/>
                <w:szCs w:val="18"/>
              </w:rPr>
              <w:t>-</w:t>
            </w:r>
            <w:r w:rsidR="00C01AC4">
              <w:rPr>
                <w:rFonts w:ascii="Times New Roman" w:eastAsia="Times New Roman" w:hAnsi="Times New Roman" w:cs="Times New Roman"/>
                <w:color w:val="000000"/>
                <w:sz w:val="18"/>
                <w:szCs w:val="18"/>
              </w:rPr>
              <w:t>30</w:t>
            </w:r>
          </w:p>
        </w:tc>
      </w:tr>
    </w:tbl>
    <w:p w14:paraId="221A2A4F" w14:textId="77777777" w:rsidR="00724B4B" w:rsidRDefault="00724B4B" w:rsidP="00724B4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60D5EBB8" w14:textId="77777777" w:rsidR="00724B4B" w:rsidRDefault="00724B4B" w:rsidP="00724B4B">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noProof/>
          <w:sz w:val="20"/>
          <w:szCs w:val="20"/>
        </w:rPr>
        <w:drawing>
          <wp:inline distT="0" distB="0" distL="0" distR="0" wp14:anchorId="5314B12F" wp14:editId="5BDE2925">
            <wp:extent cx="142875" cy="142875"/>
            <wp:effectExtent l="0" t="0" r="0" b="0"/>
            <wp:docPr id="7" name="image1.png" descr="Image result for symbol email"/>
            <wp:cNvGraphicFramePr/>
            <a:graphic xmlns:a="http://schemas.openxmlformats.org/drawingml/2006/main">
              <a:graphicData uri="http://schemas.openxmlformats.org/drawingml/2006/picture">
                <pic:pic xmlns:pic="http://schemas.openxmlformats.org/drawingml/2006/picture">
                  <pic:nvPicPr>
                    <pic:cNvPr id="0" name="image1.png" descr="Image result for symbol email"/>
                    <pic:cNvPicPr preferRelativeResize="0"/>
                  </pic:nvPicPr>
                  <pic:blipFill>
                    <a:blip r:embed="rId8"/>
                    <a:srcRect/>
                    <a:stretch>
                      <a:fillRect/>
                    </a:stretch>
                  </pic:blipFill>
                  <pic:spPr>
                    <a:xfrm>
                      <a:off x="0" y="0"/>
                      <a:ext cx="142875" cy="142875"/>
                    </a:xfrm>
                    <a:prstGeom prst="rect">
                      <a:avLst/>
                    </a:prstGeom>
                    <a:ln/>
                  </pic:spPr>
                </pic:pic>
              </a:graphicData>
            </a:graphic>
          </wp:inline>
        </w:drawing>
      </w:r>
      <w:r>
        <w:rPr>
          <w:rFonts w:ascii="Times New Roman" w:eastAsia="Times New Roman" w:hAnsi="Times New Roman" w:cs="Times New Roman"/>
          <w:sz w:val="20"/>
          <w:szCs w:val="20"/>
        </w:rPr>
        <w:t xml:space="preserve"> Corresponding Author:</w:t>
      </w:r>
    </w:p>
    <w:p w14:paraId="09C0D594" w14:textId="7478256D" w:rsidR="00724B4B" w:rsidRDefault="00724B4B" w:rsidP="00724B4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Name author</w:t>
      </w:r>
      <w:r>
        <w:rPr>
          <w:rFonts w:ascii="Times New Roman" w:eastAsia="Times New Roman" w:hAnsi="Times New Roman" w:cs="Times New Roman"/>
          <w:sz w:val="20"/>
          <w:szCs w:val="20"/>
        </w:rPr>
        <w:t xml:space="preserve">: </w:t>
      </w:r>
      <w:r w:rsidR="00C01AC4">
        <w:rPr>
          <w:rFonts w:ascii="Times New Roman" w:eastAsia="Times New Roman" w:hAnsi="Times New Roman" w:cs="Times New Roman"/>
          <w:sz w:val="20"/>
          <w:szCs w:val="20"/>
        </w:rPr>
        <w:t xml:space="preserve">Wahyu </w:t>
      </w:r>
      <w:proofErr w:type="spellStart"/>
      <w:r w:rsidR="00C01AC4">
        <w:rPr>
          <w:rFonts w:ascii="Times New Roman" w:eastAsia="Times New Roman" w:hAnsi="Times New Roman" w:cs="Times New Roman"/>
          <w:sz w:val="20"/>
          <w:szCs w:val="20"/>
        </w:rPr>
        <w:t>Setyawan</w:t>
      </w:r>
      <w:proofErr w:type="spellEnd"/>
    </w:p>
    <w:p w14:paraId="137445D9" w14:textId="4AB576FD" w:rsidR="00724B4B" w:rsidRPr="00123CF4" w:rsidRDefault="00724B4B" w:rsidP="00724B4B">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E-mail: </w:t>
      </w:r>
      <w:hyperlink r:id="rId9" w:history="1">
        <w:r w:rsidR="00C01AC4" w:rsidRPr="006973F6">
          <w:rPr>
            <w:rStyle w:val="Hyperlink"/>
            <w:rFonts w:ascii="Times New Roman" w:eastAsia="Times New Roman" w:hAnsi="Times New Roman" w:cs="Times New Roman"/>
            <w:sz w:val="20"/>
            <w:szCs w:val="20"/>
          </w:rPr>
          <w:t>wahyusetyawan@polinela.ac.id</w:t>
        </w:r>
      </w:hyperlink>
      <w:r w:rsidR="00C01AC4">
        <w:rPr>
          <w:rFonts w:ascii="Times New Roman" w:eastAsia="Times New Roman" w:hAnsi="Times New Roman" w:cs="Times New Roman"/>
          <w:sz w:val="20"/>
          <w:szCs w:val="20"/>
        </w:rPr>
        <w:t xml:space="preserve"> </w:t>
      </w:r>
    </w:p>
    <w:p w14:paraId="6EA848C8" w14:textId="77777777" w:rsidR="00724B4B" w:rsidRDefault="00724B4B" w:rsidP="00724B4B">
      <w:pPr>
        <w:jc w:val="center"/>
        <w:rPr>
          <w:rFonts w:ascii="Times New Roman" w:eastAsia="Times New Roman" w:hAnsi="Times New Roman" w:cs="Times New Roman"/>
          <w:b/>
          <w:sz w:val="48"/>
          <w:szCs w:val="48"/>
        </w:rPr>
      </w:pPr>
      <w:r>
        <w:rPr>
          <w:rFonts w:ascii="Times New Roman" w:eastAsia="Times New Roman" w:hAnsi="Times New Roman" w:cs="Times New Roman"/>
          <w:b/>
        </w:rPr>
        <w:t>Abstract</w:t>
      </w:r>
    </w:p>
    <w:p w14:paraId="2763B4DB" w14:textId="4B517146" w:rsidR="003966B0" w:rsidRPr="003966B0" w:rsidRDefault="00C01AC4" w:rsidP="003966B0">
      <w:pPr>
        <w:spacing w:line="240" w:lineRule="auto"/>
        <w:jc w:val="both"/>
        <w:rPr>
          <w:rFonts w:ascii="Times New Roman" w:eastAsia="Times New Roman" w:hAnsi="Times New Roman" w:cs="Times New Roman"/>
          <w:color w:val="000000"/>
          <w:sz w:val="24"/>
          <w:szCs w:val="24"/>
        </w:rPr>
      </w:pPr>
      <w:r w:rsidRPr="00C01AC4">
        <w:rPr>
          <w:rFonts w:ascii="Times New Roman" w:eastAsia="Times New Roman" w:hAnsi="Times New Roman" w:cs="Times New Roman"/>
          <w:color w:val="000000"/>
          <w:sz w:val="24"/>
          <w:szCs w:val="24"/>
        </w:rPr>
        <w:t>This study aims to evaluate the effectiveness of the implementation of the Government Accounting Information System (SIAP) in improving the quality of regional financial reports, with a focus on the Regional Government in Lampung Province. In the context of bureaucratic reform and demands for public transparency, SIAP is expected to be a strategic instrument that not only supports administrative compliance, but also strengthens fiscal accountability through the presentation of real-time and integrated data. This study uses a descriptive qualitative approach, with data collection techniques in the form of in-depth interviews and documentation. The results of the study indicate that SIAP contributes to increasing the accuracy and timeliness of reporting, as well as strengthening the internal oversight function. However, the implementation of SIAP still faces various obstacles, including weak digital literacy of human resources, lack of system integration, and low institutional commitment in several regions. The effectiveness of SIAP depends not only on technological sophistication, but also on organizational readiness, leadership quality, and regulatory alignment. This study emphasizes that the success of SIAP requires a holistic approach based on synergy between systems, people, and institutional structures. Thus, SIAP will be able to act as a foundation for transparent, accountable, and data-based regional financial governance, not just an administrative reporting tool</w:t>
      </w:r>
      <w:r w:rsidR="00D677B2" w:rsidRPr="00D677B2">
        <w:rPr>
          <w:rFonts w:ascii="Times New Roman" w:eastAsia="Times New Roman" w:hAnsi="Times New Roman" w:cs="Times New Roman"/>
          <w:color w:val="000000"/>
          <w:sz w:val="24"/>
          <w:szCs w:val="24"/>
        </w:rPr>
        <w:t>.</w:t>
      </w:r>
    </w:p>
    <w:p w14:paraId="2F1989BE" w14:textId="51451AD2" w:rsidR="00724B4B" w:rsidRPr="00337662" w:rsidRDefault="00724B4B" w:rsidP="00724B4B">
      <w:pPr>
        <w:spacing w:after="0" w:line="240" w:lineRule="auto"/>
        <w:jc w:val="both"/>
        <w:rPr>
          <w:rFonts w:ascii="Times New Roman" w:eastAsia="Times New Roman" w:hAnsi="Times New Roman" w:cs="Times New Roman"/>
          <w:color w:val="000000"/>
          <w:sz w:val="24"/>
          <w:szCs w:val="24"/>
        </w:rPr>
      </w:pPr>
      <w:r w:rsidRPr="004B5152">
        <w:rPr>
          <w:rFonts w:ascii="Times New Roman" w:eastAsia="Times New Roman" w:hAnsi="Times New Roman" w:cs="Times New Roman"/>
          <w:b/>
          <w:color w:val="000000"/>
          <w:sz w:val="24"/>
          <w:szCs w:val="24"/>
        </w:rPr>
        <w:t xml:space="preserve">Keywords: </w:t>
      </w:r>
      <w:r w:rsidR="00C01AC4" w:rsidRPr="00C01AC4">
        <w:rPr>
          <w:rFonts w:ascii="Times New Roman" w:eastAsia="Times New Roman" w:hAnsi="Times New Roman" w:cs="Times New Roman"/>
          <w:color w:val="000000"/>
          <w:sz w:val="24"/>
          <w:szCs w:val="24"/>
        </w:rPr>
        <w:t>Accountability; Financial Report; Government Accounting Information System</w:t>
      </w:r>
      <w:r w:rsidR="00337662" w:rsidRPr="00337662">
        <w:rPr>
          <w:rFonts w:ascii="Times New Roman" w:eastAsia="Times New Roman" w:hAnsi="Times New Roman" w:cs="Times New Roman"/>
          <w:color w:val="000000"/>
          <w:sz w:val="24"/>
          <w:szCs w:val="24"/>
        </w:rPr>
        <w:t>.</w:t>
      </w:r>
    </w:p>
    <w:p w14:paraId="01C61099" w14:textId="69543A3D" w:rsidR="00724B4B" w:rsidRDefault="00724B4B" w:rsidP="00724B4B">
      <w:pPr>
        <w:spacing w:after="0" w:line="240" w:lineRule="auto"/>
        <w:jc w:val="both"/>
        <w:rPr>
          <w:rFonts w:ascii="Times New Roman" w:eastAsia="Times New Roman" w:hAnsi="Times New Roman" w:cs="Times New Roman"/>
          <w:sz w:val="20"/>
          <w:szCs w:val="20"/>
        </w:rPr>
      </w:pPr>
      <w:r w:rsidRPr="004B5152">
        <w:rPr>
          <w:rFonts w:ascii="Times New Roman" w:eastAsia="Times New Roman" w:hAnsi="Times New Roman" w:cs="Times New Roman"/>
          <w:b/>
          <w:color w:val="000000"/>
          <w:sz w:val="24"/>
          <w:szCs w:val="24"/>
        </w:rPr>
        <w:t xml:space="preserve">JEL Classification: </w:t>
      </w:r>
      <w:r w:rsidR="00C337E1" w:rsidRPr="00C337E1">
        <w:rPr>
          <w:rFonts w:ascii="Times New Roman" w:eastAsia="Times New Roman" w:hAnsi="Times New Roman" w:cs="Times New Roman"/>
          <w:color w:val="000000"/>
          <w:sz w:val="24"/>
          <w:szCs w:val="24"/>
        </w:rPr>
        <w:t>M41, M48, G30</w:t>
      </w:r>
    </w:p>
    <w:p w14:paraId="26777781" w14:textId="77777777" w:rsidR="00724B4B" w:rsidRPr="00EF5B24" w:rsidRDefault="00724B4B" w:rsidP="00724B4B">
      <w:pPr>
        <w:spacing w:after="0" w:line="240" w:lineRule="auto"/>
        <w:jc w:val="both"/>
        <w:rPr>
          <w:rFonts w:ascii="Times New Roman" w:eastAsia="Times New Roman" w:hAnsi="Times New Roman" w:cs="Times New Roman"/>
          <w:sz w:val="20"/>
          <w:szCs w:val="20"/>
        </w:rPr>
      </w:pPr>
    </w:p>
    <w:p w14:paraId="50305300" w14:textId="77777777" w:rsidR="00724B4B" w:rsidRPr="00956C7B" w:rsidRDefault="00724B4B" w:rsidP="00724B4B">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Introduction</w:t>
      </w:r>
    </w:p>
    <w:p w14:paraId="5A5E6C86" w14:textId="77777777" w:rsidR="00C01AC4" w:rsidRDefault="00C01AC4" w:rsidP="00724B4B">
      <w:pPr>
        <w:spacing w:line="240" w:lineRule="auto"/>
        <w:ind w:firstLine="567"/>
        <w:jc w:val="both"/>
        <w:rPr>
          <w:rFonts w:ascii="Times New Roman" w:eastAsia="Times New Roman" w:hAnsi="Times New Roman" w:cs="Times New Roman"/>
          <w:color w:val="000000"/>
          <w:sz w:val="24"/>
          <w:szCs w:val="24"/>
        </w:rPr>
      </w:pPr>
    </w:p>
    <w:p w14:paraId="64E50177" w14:textId="77777777" w:rsidR="00C01AC4" w:rsidRPr="00C01AC4" w:rsidRDefault="00C01AC4" w:rsidP="00C01AC4">
      <w:pPr>
        <w:spacing w:after="0" w:line="240" w:lineRule="auto"/>
        <w:ind w:firstLine="567"/>
        <w:jc w:val="both"/>
        <w:rPr>
          <w:rFonts w:ascii="Times New Roman" w:eastAsia="Times New Roman" w:hAnsi="Times New Roman" w:cs="Times New Roman"/>
          <w:color w:val="000000"/>
          <w:sz w:val="24"/>
          <w:szCs w:val="24"/>
        </w:rPr>
      </w:pPr>
      <w:r w:rsidRPr="00C01AC4">
        <w:rPr>
          <w:rFonts w:ascii="Times New Roman" w:eastAsia="Times New Roman" w:hAnsi="Times New Roman" w:cs="Times New Roman"/>
          <w:color w:val="000000"/>
          <w:sz w:val="24"/>
          <w:szCs w:val="24"/>
        </w:rPr>
        <w:t>In the context of bureaucratic reform and fiscal decentralization, accountability and transparency of regional financial management have become the main focus in efforts to realize good governance. Demands for reliable, timely financial reports in accordance with Government Accounting Standards (SAP) come not only from supervisory institutions such as the BPK, but also from the public who are increasingly critical of public budget management. According to Rohmah et al (2020), transparency is one of the main pillars of financial accountability, which if ignored can open up space for abuse of authority and corruption. Therefore, the availability of an information system that supports real-time, integrated, and well-documented data presentation is an inevitable need.</w:t>
      </w:r>
    </w:p>
    <w:p w14:paraId="407617FC" w14:textId="77777777" w:rsidR="00C01AC4" w:rsidRPr="00C01AC4" w:rsidRDefault="00C01AC4" w:rsidP="00C01AC4">
      <w:pPr>
        <w:spacing w:after="0" w:line="240" w:lineRule="auto"/>
        <w:ind w:firstLine="567"/>
        <w:jc w:val="both"/>
        <w:rPr>
          <w:rFonts w:ascii="Times New Roman" w:eastAsia="Times New Roman" w:hAnsi="Times New Roman" w:cs="Times New Roman"/>
          <w:color w:val="000000"/>
          <w:sz w:val="24"/>
          <w:szCs w:val="24"/>
        </w:rPr>
      </w:pPr>
      <w:r w:rsidRPr="00C01AC4">
        <w:rPr>
          <w:rFonts w:ascii="Times New Roman" w:eastAsia="Times New Roman" w:hAnsi="Times New Roman" w:cs="Times New Roman"/>
          <w:color w:val="000000"/>
          <w:sz w:val="24"/>
          <w:szCs w:val="24"/>
        </w:rPr>
        <w:t xml:space="preserve">This is where the strategic role of the Government Accounting Information System (SIAP) becomes crucial. SIAP is not just an administrative tool, but a digital infrastructure that underlies the entire government financial cycle process, from budget planning, realization, transaction recording, to report preparation. Research conducted by </w:t>
      </w:r>
      <w:proofErr w:type="spellStart"/>
      <w:r w:rsidRPr="00C01AC4">
        <w:rPr>
          <w:rFonts w:ascii="Times New Roman" w:eastAsia="Times New Roman" w:hAnsi="Times New Roman" w:cs="Times New Roman"/>
          <w:color w:val="000000"/>
          <w:sz w:val="24"/>
          <w:szCs w:val="24"/>
        </w:rPr>
        <w:t>Mahartini</w:t>
      </w:r>
      <w:proofErr w:type="spellEnd"/>
      <w:r w:rsidRPr="00C01AC4">
        <w:rPr>
          <w:rFonts w:ascii="Times New Roman" w:eastAsia="Times New Roman" w:hAnsi="Times New Roman" w:cs="Times New Roman"/>
          <w:color w:val="000000"/>
          <w:sz w:val="24"/>
          <w:szCs w:val="24"/>
        </w:rPr>
        <w:t xml:space="preserve"> et al (2021) shows that good implementation of SIAP has a positive impact on improving the quality of regional financial reports, especially in terms of timeliness and accuracy of recording. However, the effectiveness of this system is highly dependent on technical readiness, institutional support, and the competence of the human resources who manage it. Therefore, relying on SIAP without strengthening </w:t>
      </w:r>
      <w:r w:rsidRPr="00C01AC4">
        <w:rPr>
          <w:rFonts w:ascii="Times New Roman" w:eastAsia="Times New Roman" w:hAnsi="Times New Roman" w:cs="Times New Roman"/>
          <w:color w:val="000000"/>
          <w:sz w:val="24"/>
          <w:szCs w:val="24"/>
        </w:rPr>
        <w:lastRenderedPageBreak/>
        <w:t>institutional capacity will only make the system an administrative formality without any real contribution to regional financial accountability.</w:t>
      </w:r>
    </w:p>
    <w:p w14:paraId="0D82EBA7" w14:textId="77777777" w:rsidR="00C01AC4" w:rsidRPr="00C01AC4" w:rsidRDefault="00C01AC4" w:rsidP="00C01AC4">
      <w:pPr>
        <w:spacing w:after="0" w:line="240" w:lineRule="auto"/>
        <w:ind w:firstLine="567"/>
        <w:jc w:val="both"/>
        <w:rPr>
          <w:rFonts w:ascii="Times New Roman" w:eastAsia="Times New Roman" w:hAnsi="Times New Roman" w:cs="Times New Roman"/>
          <w:color w:val="000000"/>
          <w:sz w:val="24"/>
          <w:szCs w:val="24"/>
        </w:rPr>
      </w:pPr>
      <w:r w:rsidRPr="00C01AC4">
        <w:rPr>
          <w:rFonts w:ascii="Times New Roman" w:eastAsia="Times New Roman" w:hAnsi="Times New Roman" w:cs="Times New Roman"/>
          <w:color w:val="000000"/>
          <w:sz w:val="24"/>
          <w:szCs w:val="24"/>
        </w:rPr>
        <w:t>Although the Government Accounting Information System (SIAP) has been designed to improve the efficiency and effectiveness of financial management, in reality there is still a significant gap between the potential of the system and its realization in the field. Failure to optimize SIAP is often caused by a technocratic implementation approach, without considering the social context, organizational culture, and local bureaucratic capacity. This is in line with the findings of Hartono &amp; Ramdany (2020), which emphasize that a sophisticated information system will not function optimally if the end user, in this case the local government apparatus, does not have an adequate understanding of the principles of government accounting and the logic of the system used. As a result, SIAP only becomes an administrative complement, not the main driver of improving the quality of public financial management.</w:t>
      </w:r>
    </w:p>
    <w:p w14:paraId="7297159F" w14:textId="77777777" w:rsidR="00C01AC4" w:rsidRPr="00C01AC4" w:rsidRDefault="00C01AC4" w:rsidP="00C01AC4">
      <w:pPr>
        <w:spacing w:after="0" w:line="240" w:lineRule="auto"/>
        <w:ind w:firstLine="567"/>
        <w:jc w:val="both"/>
        <w:rPr>
          <w:rFonts w:ascii="Times New Roman" w:eastAsia="Times New Roman" w:hAnsi="Times New Roman" w:cs="Times New Roman"/>
          <w:color w:val="000000"/>
          <w:sz w:val="24"/>
          <w:szCs w:val="24"/>
        </w:rPr>
      </w:pPr>
      <w:r w:rsidRPr="00C01AC4">
        <w:rPr>
          <w:rFonts w:ascii="Times New Roman" w:eastAsia="Times New Roman" w:hAnsi="Times New Roman" w:cs="Times New Roman"/>
          <w:color w:val="000000"/>
          <w:sz w:val="24"/>
          <w:szCs w:val="24"/>
        </w:rPr>
        <w:t xml:space="preserve">In addition, standardized accounting information systems such as SIAP often face challenges in terms of flexibility and adaptability to local dynamics in various regions. Differences in fiscal capacity, digital infrastructure, and bureaucratic maturity levels cause SIAP implementation to run at uneven speed and quality. In many cases, this system is operated only to fulfill formal reporting obligations to the center, not as a managerial tool for evidence-based decision making. As stated by </w:t>
      </w:r>
      <w:proofErr w:type="spellStart"/>
      <w:r w:rsidRPr="00C01AC4">
        <w:rPr>
          <w:rFonts w:ascii="Times New Roman" w:eastAsia="Times New Roman" w:hAnsi="Times New Roman" w:cs="Times New Roman"/>
          <w:color w:val="000000"/>
          <w:sz w:val="24"/>
          <w:szCs w:val="24"/>
        </w:rPr>
        <w:t>Arza</w:t>
      </w:r>
      <w:proofErr w:type="spellEnd"/>
      <w:r w:rsidRPr="00C01AC4">
        <w:rPr>
          <w:rFonts w:ascii="Times New Roman" w:eastAsia="Times New Roman" w:hAnsi="Times New Roman" w:cs="Times New Roman"/>
          <w:color w:val="000000"/>
          <w:sz w:val="24"/>
          <w:szCs w:val="24"/>
        </w:rPr>
        <w:t xml:space="preserve"> et al (2021), public sector information systems must be designed not only for compliance, but also to encourage reflective and analytical processes in regional financial management. Therefore, the effectiveness of SIAP as an instrument for improving the quality of financial reports is largely determined by the synergy between system design, regulatory support, digital literacy of human resources, and the political will of regional leaders to make information systems the backbone of modern and responsible financial governance.</w:t>
      </w:r>
    </w:p>
    <w:p w14:paraId="29255831" w14:textId="77777777" w:rsidR="00C01AC4" w:rsidRPr="00C01AC4" w:rsidRDefault="00C01AC4" w:rsidP="00C01AC4">
      <w:pPr>
        <w:spacing w:after="0" w:line="240" w:lineRule="auto"/>
        <w:ind w:firstLine="567"/>
        <w:jc w:val="both"/>
        <w:rPr>
          <w:rFonts w:ascii="Times New Roman" w:eastAsia="Times New Roman" w:hAnsi="Times New Roman" w:cs="Times New Roman"/>
          <w:color w:val="000000"/>
          <w:sz w:val="24"/>
          <w:szCs w:val="24"/>
        </w:rPr>
      </w:pPr>
      <w:r w:rsidRPr="00C01AC4">
        <w:rPr>
          <w:rFonts w:ascii="Times New Roman" w:eastAsia="Times New Roman" w:hAnsi="Times New Roman" w:cs="Times New Roman"/>
          <w:color w:val="000000"/>
          <w:sz w:val="24"/>
          <w:szCs w:val="24"/>
        </w:rPr>
        <w:t xml:space="preserve">The phenomenon of regional financial reports still being found that receive a Fair Opinion with Exceptions (WDP) or even a disclaimer from the Audit Board of Indonesia (BPK) shows that the implementation of SIAP does not automatically guarantee an increase in the quality of financial accountability. This indicates a substantial gap between the existence of the information system that has been implemented and the final result in the form of reliable and standardized financial reports. One of the dominant factors in this discrepancy is the weak capacity of human resources in understanding and operating the system properly, as well as the low commitment of institutions to make SIAP a strategic tool, not just a reporting tool. A study by </w:t>
      </w:r>
      <w:proofErr w:type="spellStart"/>
      <w:r w:rsidRPr="00C01AC4">
        <w:rPr>
          <w:rFonts w:ascii="Times New Roman" w:eastAsia="Times New Roman" w:hAnsi="Times New Roman" w:cs="Times New Roman"/>
          <w:color w:val="000000"/>
          <w:sz w:val="24"/>
          <w:szCs w:val="24"/>
        </w:rPr>
        <w:t>Silitonga</w:t>
      </w:r>
      <w:proofErr w:type="spellEnd"/>
      <w:r w:rsidRPr="00C01AC4">
        <w:rPr>
          <w:rFonts w:ascii="Times New Roman" w:eastAsia="Times New Roman" w:hAnsi="Times New Roman" w:cs="Times New Roman"/>
          <w:color w:val="000000"/>
          <w:sz w:val="24"/>
          <w:szCs w:val="24"/>
        </w:rPr>
        <w:t xml:space="preserve"> et al (2020) revealed that most regions that failed to obtain a WTP opinion were not because the system was not available, but because the system was not utilized optimally, or even only used symbolically to fulfill administrative obligations.</w:t>
      </w:r>
    </w:p>
    <w:p w14:paraId="18B52B24" w14:textId="77777777" w:rsidR="00C01AC4" w:rsidRPr="00C01AC4" w:rsidRDefault="00C01AC4" w:rsidP="00C01AC4">
      <w:pPr>
        <w:spacing w:after="0" w:line="240" w:lineRule="auto"/>
        <w:ind w:firstLine="567"/>
        <w:jc w:val="both"/>
        <w:rPr>
          <w:rFonts w:ascii="Times New Roman" w:eastAsia="Times New Roman" w:hAnsi="Times New Roman" w:cs="Times New Roman"/>
          <w:color w:val="000000"/>
          <w:sz w:val="24"/>
          <w:szCs w:val="24"/>
        </w:rPr>
      </w:pPr>
      <w:r w:rsidRPr="00C01AC4">
        <w:rPr>
          <w:rFonts w:ascii="Times New Roman" w:eastAsia="Times New Roman" w:hAnsi="Times New Roman" w:cs="Times New Roman"/>
          <w:color w:val="000000"/>
          <w:sz w:val="24"/>
          <w:szCs w:val="24"/>
        </w:rPr>
        <w:t xml:space="preserve">In addition, structural weaknesses in regional government organizations also worsen the effectiveness of SIAP implementation. Lack of integration between work units, weak coordination between financial sectors, and cultural resistance to digital change cause SIAP to operate within a fragmented framework. This condition is exacerbated by the bureaucratic attitude that still relies on a manual or semi-digital approach in reporting, which ultimately opens up loopholes for recording errors, data duplication, and manipulation of financial reports. As stated by </w:t>
      </w:r>
      <w:proofErr w:type="spellStart"/>
      <w:r w:rsidRPr="00C01AC4">
        <w:rPr>
          <w:rFonts w:ascii="Times New Roman" w:eastAsia="Times New Roman" w:hAnsi="Times New Roman" w:cs="Times New Roman"/>
          <w:color w:val="000000"/>
          <w:sz w:val="24"/>
          <w:szCs w:val="24"/>
        </w:rPr>
        <w:t>Sumaryati</w:t>
      </w:r>
      <w:proofErr w:type="spellEnd"/>
      <w:r w:rsidRPr="00C01AC4">
        <w:rPr>
          <w:rFonts w:ascii="Times New Roman" w:eastAsia="Times New Roman" w:hAnsi="Times New Roman" w:cs="Times New Roman"/>
          <w:color w:val="000000"/>
          <w:sz w:val="24"/>
          <w:szCs w:val="24"/>
        </w:rPr>
        <w:t xml:space="preserve"> et al (2020), without institutional reform and improvement of the internal supervisory structure, the implementation of SIAP will only be a formality that does not touch the root of the problem of </w:t>
      </w:r>
      <w:proofErr w:type="gramStart"/>
      <w:r w:rsidRPr="00C01AC4">
        <w:rPr>
          <w:rFonts w:ascii="Times New Roman" w:eastAsia="Times New Roman" w:hAnsi="Times New Roman" w:cs="Times New Roman"/>
          <w:color w:val="000000"/>
          <w:sz w:val="24"/>
          <w:szCs w:val="24"/>
        </w:rPr>
        <w:t>low quality</w:t>
      </w:r>
      <w:proofErr w:type="gramEnd"/>
      <w:r w:rsidRPr="00C01AC4">
        <w:rPr>
          <w:rFonts w:ascii="Times New Roman" w:eastAsia="Times New Roman" w:hAnsi="Times New Roman" w:cs="Times New Roman"/>
          <w:color w:val="000000"/>
          <w:sz w:val="24"/>
          <w:szCs w:val="24"/>
        </w:rPr>
        <w:t xml:space="preserve"> financial reports. Therefore, the effectiveness of SIAP must be understood not only from the technical operational aspect, but also from the extent to which the system is internalized in the work culture, decision-making procedures, and integrity commitment of all actors in the regional financial bureaucracy.</w:t>
      </w:r>
    </w:p>
    <w:p w14:paraId="7944C7A9" w14:textId="77777777" w:rsidR="00C01AC4" w:rsidRPr="00C01AC4" w:rsidRDefault="00C01AC4" w:rsidP="00C01AC4">
      <w:pPr>
        <w:spacing w:after="0" w:line="240" w:lineRule="auto"/>
        <w:ind w:firstLine="567"/>
        <w:jc w:val="both"/>
        <w:rPr>
          <w:rFonts w:ascii="Times New Roman" w:eastAsia="Times New Roman" w:hAnsi="Times New Roman" w:cs="Times New Roman"/>
          <w:color w:val="000000"/>
          <w:sz w:val="24"/>
          <w:szCs w:val="24"/>
        </w:rPr>
      </w:pPr>
      <w:r w:rsidRPr="00C01AC4">
        <w:rPr>
          <w:rFonts w:ascii="Times New Roman" w:eastAsia="Times New Roman" w:hAnsi="Times New Roman" w:cs="Times New Roman"/>
          <w:color w:val="000000"/>
          <w:sz w:val="24"/>
          <w:szCs w:val="24"/>
        </w:rPr>
        <w:t xml:space="preserve">Evaluation of the effectiveness of the implementation of the Government Accounting Information System (SIAP) cannot be done partially, but must be comprehensive and multidimensional. Technical evaluations that only focus on aspects of system functionality such as feature availability, access speed, or data integration do not sufficiently reflect the success of the implementation. In fact, what is more urgent is an evaluation of the strategic dimension, such as whether the system has driven changes in organizational behavior, strengthened internal oversight functions, and been used as a basis for rational and data-based decision-making processes. According to </w:t>
      </w:r>
      <w:proofErr w:type="spellStart"/>
      <w:r w:rsidRPr="00C01AC4">
        <w:rPr>
          <w:rFonts w:ascii="Times New Roman" w:eastAsia="Times New Roman" w:hAnsi="Times New Roman" w:cs="Times New Roman"/>
          <w:color w:val="000000"/>
          <w:sz w:val="24"/>
          <w:szCs w:val="24"/>
        </w:rPr>
        <w:t>Yuesti</w:t>
      </w:r>
      <w:proofErr w:type="spellEnd"/>
      <w:r w:rsidRPr="00C01AC4">
        <w:rPr>
          <w:rFonts w:ascii="Times New Roman" w:eastAsia="Times New Roman" w:hAnsi="Times New Roman" w:cs="Times New Roman"/>
          <w:color w:val="000000"/>
          <w:sz w:val="24"/>
          <w:szCs w:val="24"/>
        </w:rPr>
        <w:t xml:space="preserve"> et al (2022), the effectiveness of public sector information systems is highly dependent on the alignment between the system, the organization's business processes, and the regulatory environment. Thus, SIAP not only needs to "function" but also "play a role" in supporting clean, transparent, and accountable financial governance.</w:t>
      </w:r>
    </w:p>
    <w:p w14:paraId="39C283D2" w14:textId="1E616FF0" w:rsidR="00590CAB" w:rsidRDefault="00C01AC4" w:rsidP="00C01AC4">
      <w:pPr>
        <w:spacing w:after="0" w:line="240" w:lineRule="auto"/>
        <w:ind w:firstLine="567"/>
        <w:jc w:val="both"/>
        <w:rPr>
          <w:rFonts w:ascii="Times New Roman" w:eastAsia="Times New Roman" w:hAnsi="Times New Roman" w:cs="Times New Roman"/>
          <w:color w:val="000000"/>
          <w:sz w:val="24"/>
          <w:szCs w:val="24"/>
        </w:rPr>
      </w:pPr>
      <w:r w:rsidRPr="00C01AC4">
        <w:rPr>
          <w:rFonts w:ascii="Times New Roman" w:eastAsia="Times New Roman" w:hAnsi="Times New Roman" w:cs="Times New Roman"/>
          <w:color w:val="000000"/>
          <w:sz w:val="24"/>
          <w:szCs w:val="24"/>
        </w:rPr>
        <w:t xml:space="preserve">Furthermore, the effectiveness of SIAP must also be measured from its impact on the quality of financial report output, both in terms of accuracy, timeliness, and compliance with Government Accounting Standards (SAP). Quality regional financial reports are not only measured by audit opinions alone, but also by how much the report is used as a tool for performance control and future financial planning. If the resulting financial report is only a formal document without a strategic function, then the effectiveness of SIAP should be questioned. Research by </w:t>
      </w:r>
      <w:proofErr w:type="spellStart"/>
      <w:r w:rsidRPr="00C01AC4">
        <w:rPr>
          <w:rFonts w:ascii="Times New Roman" w:eastAsia="Times New Roman" w:hAnsi="Times New Roman" w:cs="Times New Roman"/>
          <w:color w:val="000000"/>
          <w:sz w:val="24"/>
          <w:szCs w:val="24"/>
        </w:rPr>
        <w:t>Rachmad</w:t>
      </w:r>
      <w:proofErr w:type="spellEnd"/>
      <w:r w:rsidRPr="00C01AC4">
        <w:rPr>
          <w:rFonts w:ascii="Times New Roman" w:eastAsia="Times New Roman" w:hAnsi="Times New Roman" w:cs="Times New Roman"/>
          <w:color w:val="000000"/>
          <w:sz w:val="24"/>
          <w:szCs w:val="24"/>
        </w:rPr>
        <w:t xml:space="preserve"> et al (2024) concluded that regions that have a results-oriented performance evaluation structure show a higher </w:t>
      </w:r>
      <w:r w:rsidRPr="00C01AC4">
        <w:rPr>
          <w:rFonts w:ascii="Times New Roman" w:eastAsia="Times New Roman" w:hAnsi="Times New Roman" w:cs="Times New Roman"/>
          <w:color w:val="000000"/>
          <w:sz w:val="24"/>
          <w:szCs w:val="24"/>
        </w:rPr>
        <w:lastRenderedPageBreak/>
        <w:t>level of SIAP effectiveness compared to regions that still apply a compliance-based approach alone. Therefore, evaluation of SIAP cannot be separated from the institutional context and governance practices that apply in each region, as well as the political will to make financial reports a control tool, not just an administrative formality.</w:t>
      </w:r>
    </w:p>
    <w:p w14:paraId="746B5040" w14:textId="77777777" w:rsidR="00C01AC4" w:rsidRPr="005859DB" w:rsidRDefault="00C01AC4" w:rsidP="00C01AC4">
      <w:pPr>
        <w:spacing w:after="0" w:line="240" w:lineRule="auto"/>
        <w:ind w:firstLine="567"/>
        <w:jc w:val="both"/>
        <w:rPr>
          <w:rFonts w:ascii="Times New Roman" w:eastAsia="Times New Roman" w:hAnsi="Times New Roman" w:cs="Times New Roman"/>
          <w:color w:val="000000"/>
          <w:sz w:val="24"/>
          <w:szCs w:val="24"/>
          <w:lang w:val="en-ID"/>
        </w:rPr>
      </w:pPr>
    </w:p>
    <w:p w14:paraId="5606684D" w14:textId="77777777" w:rsidR="00724B4B" w:rsidRPr="00451BE1" w:rsidRDefault="00724B4B" w:rsidP="00724B4B">
      <w:pPr>
        <w:numPr>
          <w:ilvl w:val="0"/>
          <w:numId w:val="1"/>
        </w:numPr>
        <w:pBdr>
          <w:top w:val="nil"/>
          <w:left w:val="nil"/>
          <w:bottom w:val="nil"/>
          <w:right w:val="nil"/>
          <w:between w:val="nil"/>
        </w:pBdr>
        <w:spacing w:after="0" w:line="240" w:lineRule="auto"/>
        <w:ind w:left="567" w:hanging="56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 Data, and Analysis</w:t>
      </w:r>
    </w:p>
    <w:p w14:paraId="34DCD045" w14:textId="77777777" w:rsidR="00C01AC4" w:rsidRDefault="00C01AC4" w:rsidP="0005021C">
      <w:pPr>
        <w:spacing w:after="0" w:line="240" w:lineRule="auto"/>
        <w:ind w:firstLine="567"/>
        <w:jc w:val="both"/>
        <w:rPr>
          <w:rFonts w:ascii="Times New Roman" w:eastAsia="Times New Roman" w:hAnsi="Times New Roman" w:cs="Times New Roman"/>
          <w:color w:val="000000"/>
          <w:sz w:val="24"/>
          <w:szCs w:val="24"/>
        </w:rPr>
      </w:pPr>
    </w:p>
    <w:p w14:paraId="45EDF87C" w14:textId="77777777" w:rsidR="00C01AC4" w:rsidRPr="00C01AC4" w:rsidRDefault="00C01AC4" w:rsidP="00C01AC4">
      <w:pPr>
        <w:spacing w:after="0" w:line="240" w:lineRule="auto"/>
        <w:ind w:firstLine="567"/>
        <w:jc w:val="both"/>
        <w:rPr>
          <w:rFonts w:ascii="Times New Roman" w:eastAsia="Times New Roman" w:hAnsi="Times New Roman" w:cs="Times New Roman"/>
          <w:color w:val="000000"/>
          <w:sz w:val="24"/>
          <w:szCs w:val="24"/>
        </w:rPr>
      </w:pPr>
      <w:r w:rsidRPr="00C01AC4">
        <w:rPr>
          <w:rFonts w:ascii="Times New Roman" w:eastAsia="Times New Roman" w:hAnsi="Times New Roman" w:cs="Times New Roman"/>
          <w:color w:val="000000"/>
          <w:sz w:val="24"/>
          <w:szCs w:val="24"/>
        </w:rPr>
        <w:t>This study uses a descriptive qualitative approach that aims to describe and analyze in depth the effectiveness of the implementation of the Government Accounting Information System (SIAP) in improving the quality of regional financial reports. This approach was chosen because it allows researchers to contextually explore the dynamics of system implementation, user perceptions, technical and institutional barriers, and their impact on the quality of financial reports in the regional government environment.</w:t>
      </w:r>
    </w:p>
    <w:p w14:paraId="55628F21" w14:textId="77777777" w:rsidR="00C01AC4" w:rsidRPr="00C01AC4" w:rsidRDefault="00C01AC4" w:rsidP="00C01AC4">
      <w:pPr>
        <w:spacing w:after="0" w:line="240" w:lineRule="auto"/>
        <w:ind w:firstLine="567"/>
        <w:jc w:val="both"/>
        <w:rPr>
          <w:rFonts w:ascii="Times New Roman" w:eastAsia="Times New Roman" w:hAnsi="Times New Roman" w:cs="Times New Roman"/>
          <w:color w:val="000000"/>
          <w:sz w:val="24"/>
          <w:szCs w:val="24"/>
        </w:rPr>
      </w:pPr>
      <w:r w:rsidRPr="00C01AC4">
        <w:rPr>
          <w:rFonts w:ascii="Times New Roman" w:eastAsia="Times New Roman" w:hAnsi="Times New Roman" w:cs="Times New Roman"/>
          <w:color w:val="000000"/>
          <w:sz w:val="24"/>
          <w:szCs w:val="24"/>
        </w:rPr>
        <w:t xml:space="preserve">The research location was determined in Lampung Province, focusing on several District/City Governments that have implemented SIAP, such as the Bandar Lampung City Government, South Lampung Regency, and </w:t>
      </w:r>
      <w:proofErr w:type="spellStart"/>
      <w:r w:rsidRPr="00C01AC4">
        <w:rPr>
          <w:rFonts w:ascii="Times New Roman" w:eastAsia="Times New Roman" w:hAnsi="Times New Roman" w:cs="Times New Roman"/>
          <w:color w:val="000000"/>
          <w:sz w:val="24"/>
          <w:szCs w:val="24"/>
        </w:rPr>
        <w:t>Tulang</w:t>
      </w:r>
      <w:proofErr w:type="spellEnd"/>
      <w:r w:rsidRPr="00C01AC4">
        <w:rPr>
          <w:rFonts w:ascii="Times New Roman" w:eastAsia="Times New Roman" w:hAnsi="Times New Roman" w:cs="Times New Roman"/>
          <w:color w:val="000000"/>
          <w:sz w:val="24"/>
          <w:szCs w:val="24"/>
        </w:rPr>
        <w:t xml:space="preserve"> Bawang Regency. The selection of this location was based on considerations of variations in the achievement of financial report opinions from the BPK and different levels of maturity in the implementation of accounting information systems.</w:t>
      </w:r>
    </w:p>
    <w:p w14:paraId="4119B5E9" w14:textId="77777777" w:rsidR="00C01AC4" w:rsidRPr="00C01AC4" w:rsidRDefault="00C01AC4" w:rsidP="00C01AC4">
      <w:pPr>
        <w:spacing w:after="0" w:line="240" w:lineRule="auto"/>
        <w:ind w:firstLine="567"/>
        <w:jc w:val="both"/>
        <w:rPr>
          <w:rFonts w:ascii="Times New Roman" w:eastAsia="Times New Roman" w:hAnsi="Times New Roman" w:cs="Times New Roman"/>
          <w:color w:val="000000"/>
          <w:sz w:val="24"/>
          <w:szCs w:val="24"/>
        </w:rPr>
      </w:pPr>
      <w:r w:rsidRPr="00C01AC4">
        <w:rPr>
          <w:rFonts w:ascii="Times New Roman" w:eastAsia="Times New Roman" w:hAnsi="Times New Roman" w:cs="Times New Roman"/>
          <w:color w:val="000000"/>
          <w:sz w:val="24"/>
          <w:szCs w:val="24"/>
        </w:rPr>
        <w:t>Data collection techniques were conducted through in-depth interviews with key informants, namely officials and staff at the Regional Financial Management Agency (BPKAD), Inspectorate, and direct users of SIAP in each OPD. In addition, secondary data were collected through documentation such as the BPK Audit Result Report (LHP), budget realization reports, and internal evaluation documents related to the use of SIAP.</w:t>
      </w:r>
    </w:p>
    <w:p w14:paraId="0B4D702B" w14:textId="12648C15" w:rsidR="00590CAB" w:rsidRPr="00B665A2" w:rsidRDefault="00C01AC4" w:rsidP="00C01AC4">
      <w:pPr>
        <w:spacing w:after="0" w:line="240" w:lineRule="auto"/>
        <w:ind w:firstLine="567"/>
        <w:jc w:val="both"/>
        <w:rPr>
          <w:rFonts w:ascii="Times New Roman" w:eastAsia="Times New Roman" w:hAnsi="Times New Roman" w:cs="Times New Roman"/>
          <w:color w:val="000000"/>
          <w:sz w:val="24"/>
          <w:szCs w:val="24"/>
        </w:rPr>
      </w:pPr>
      <w:r w:rsidRPr="00C01AC4">
        <w:rPr>
          <w:rFonts w:ascii="Times New Roman" w:eastAsia="Times New Roman" w:hAnsi="Times New Roman" w:cs="Times New Roman"/>
          <w:color w:val="000000"/>
          <w:sz w:val="24"/>
          <w:szCs w:val="24"/>
        </w:rPr>
        <w:t>Data analysis was conducted qualitatively through thematic analysis techniques, which include data reduction, data presentation, and drawing conclusions. Researchers identified thematic patterns related to system effectiveness, implementation constraints, and SIAP's contribution to improving the quality of financial reports. Data validity was maintained by triangulating sources and techniques, namely comparing information from various informants and types of data to ensure consistency of findings. Thus, this study is expected to provide a comprehensive picture of SIAP implementation in the regions, especially in Lampung Province, as well as recommendations for optimizing its function in supporting regional financial accountability</w:t>
      </w:r>
      <w:r w:rsidR="00590CAB" w:rsidRPr="00590CAB">
        <w:rPr>
          <w:rFonts w:ascii="Times New Roman" w:eastAsia="Times New Roman" w:hAnsi="Times New Roman" w:cs="Times New Roman"/>
          <w:color w:val="000000"/>
          <w:sz w:val="24"/>
          <w:szCs w:val="24"/>
        </w:rPr>
        <w:t>.</w:t>
      </w:r>
    </w:p>
    <w:p w14:paraId="25BF7413" w14:textId="77777777" w:rsidR="00214598" w:rsidRPr="00214598" w:rsidRDefault="00214598" w:rsidP="00214598">
      <w:pPr>
        <w:pBdr>
          <w:top w:val="nil"/>
          <w:left w:val="nil"/>
          <w:bottom w:val="nil"/>
          <w:right w:val="nil"/>
          <w:between w:val="nil"/>
        </w:pBdr>
        <w:spacing w:before="120" w:after="120" w:line="240" w:lineRule="auto"/>
        <w:jc w:val="center"/>
        <w:rPr>
          <w:rFonts w:ascii="Times New Roman" w:eastAsia="Times New Roman" w:hAnsi="Times New Roman" w:cs="Times New Roman"/>
          <w:bCs/>
          <w:color w:val="000000"/>
          <w:sz w:val="24"/>
          <w:szCs w:val="24"/>
        </w:rPr>
      </w:pPr>
    </w:p>
    <w:p w14:paraId="173A45C0" w14:textId="2EE9785B" w:rsidR="008A0269" w:rsidRPr="008A0269" w:rsidRDefault="00724B4B" w:rsidP="008A0269">
      <w:pPr>
        <w:numPr>
          <w:ilvl w:val="0"/>
          <w:numId w:val="1"/>
        </w:numPr>
        <w:pBdr>
          <w:top w:val="nil"/>
          <w:left w:val="nil"/>
          <w:bottom w:val="nil"/>
          <w:right w:val="nil"/>
          <w:between w:val="nil"/>
        </w:pBdr>
        <w:spacing w:before="120" w:after="120" w:line="240" w:lineRule="auto"/>
        <w:ind w:left="567"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w:t>
      </w:r>
    </w:p>
    <w:p w14:paraId="31928476" w14:textId="77777777" w:rsidR="008A0269" w:rsidRPr="008A0269" w:rsidRDefault="008A0269" w:rsidP="008A0269">
      <w:pPr>
        <w:jc w:val="both"/>
        <w:rPr>
          <w:rFonts w:ascii="Times New Roman" w:hAnsi="Times New Roman" w:cs="Times New Roman"/>
          <w:b/>
          <w:bCs/>
          <w:sz w:val="24"/>
          <w:szCs w:val="24"/>
        </w:rPr>
      </w:pPr>
      <w:r w:rsidRPr="008A0269">
        <w:rPr>
          <w:rFonts w:ascii="Times New Roman" w:hAnsi="Times New Roman" w:cs="Times New Roman"/>
          <w:b/>
          <w:bCs/>
          <w:sz w:val="24"/>
          <w:szCs w:val="24"/>
        </w:rPr>
        <w:t>Evaluation of the Effectiveness of SIAP Implementation in Local Governments</w:t>
      </w:r>
    </w:p>
    <w:p w14:paraId="5CF065B4" w14:textId="77777777" w:rsidR="008A0269" w:rsidRPr="008A0269" w:rsidRDefault="008A0269" w:rsidP="008A0269">
      <w:pPr>
        <w:ind w:firstLine="567"/>
        <w:jc w:val="both"/>
        <w:rPr>
          <w:rFonts w:ascii="Times New Roman" w:hAnsi="Times New Roman" w:cs="Times New Roman"/>
          <w:sz w:val="24"/>
          <w:szCs w:val="24"/>
        </w:rPr>
      </w:pPr>
      <w:r w:rsidRPr="008A0269">
        <w:rPr>
          <w:rFonts w:ascii="Times New Roman" w:hAnsi="Times New Roman" w:cs="Times New Roman"/>
          <w:sz w:val="24"/>
          <w:szCs w:val="24"/>
        </w:rPr>
        <w:t>Evaluation of the effectiveness of the implementation of the Government Accounting Information System (SIAP) in the Lampung Regional Government environment shows that the implementation of this system has not been fully optimal and still faces various multidimensional challenges. From a technical perspective, although the main modules such as budget, cash, and reporting have been generally implemented, the stability of the system is still a problem, especially during peak activity periods, such as the end of the budget year. One of the finance staff at the Education Office stated,</w:t>
      </w:r>
    </w:p>
    <w:p w14:paraId="0D7A8522" w14:textId="77777777" w:rsidR="008A0269" w:rsidRPr="008A0269" w:rsidRDefault="008A0269" w:rsidP="008A0269">
      <w:pPr>
        <w:ind w:left="567"/>
        <w:jc w:val="both"/>
        <w:rPr>
          <w:rFonts w:ascii="Times New Roman" w:hAnsi="Times New Roman" w:cs="Times New Roman"/>
          <w:i/>
          <w:iCs/>
          <w:sz w:val="24"/>
          <w:szCs w:val="24"/>
        </w:rPr>
      </w:pPr>
      <w:r w:rsidRPr="008A0269">
        <w:rPr>
          <w:rFonts w:ascii="Times New Roman" w:hAnsi="Times New Roman" w:cs="Times New Roman"/>
          <w:i/>
          <w:iCs/>
          <w:sz w:val="24"/>
          <w:szCs w:val="24"/>
        </w:rPr>
        <w:t>“Often when approaching the end of the budget year, access to SIAP becomes slow or even inaccessible. We have to delay data input, which risks hindering the preparation of reports.”</w:t>
      </w:r>
    </w:p>
    <w:p w14:paraId="30521B8E" w14:textId="77777777" w:rsidR="008A0269" w:rsidRPr="008A0269" w:rsidRDefault="008A0269" w:rsidP="008A0269">
      <w:pPr>
        <w:spacing w:after="0"/>
        <w:ind w:firstLine="567"/>
        <w:jc w:val="both"/>
        <w:rPr>
          <w:rFonts w:ascii="Times New Roman" w:hAnsi="Times New Roman" w:cs="Times New Roman"/>
          <w:sz w:val="24"/>
          <w:szCs w:val="24"/>
        </w:rPr>
      </w:pPr>
      <w:r w:rsidRPr="008A0269">
        <w:rPr>
          <w:rFonts w:ascii="Times New Roman" w:hAnsi="Times New Roman" w:cs="Times New Roman"/>
          <w:sz w:val="24"/>
          <w:szCs w:val="24"/>
        </w:rPr>
        <w:t xml:space="preserve">This problem is exacerbated by the limitations of the system interface design which is not yet user-friendly enough, thus reducing work efficiency, especially for new employees who are not familiar with digital systems. Research by </w:t>
      </w:r>
      <w:proofErr w:type="spellStart"/>
      <w:r w:rsidRPr="008A0269">
        <w:rPr>
          <w:rFonts w:ascii="Times New Roman" w:hAnsi="Times New Roman" w:cs="Times New Roman"/>
          <w:sz w:val="24"/>
          <w:szCs w:val="24"/>
        </w:rPr>
        <w:t>Zebua</w:t>
      </w:r>
      <w:proofErr w:type="spellEnd"/>
      <w:r w:rsidRPr="008A0269">
        <w:rPr>
          <w:rFonts w:ascii="Times New Roman" w:hAnsi="Times New Roman" w:cs="Times New Roman"/>
          <w:sz w:val="24"/>
          <w:szCs w:val="24"/>
        </w:rPr>
        <w:t xml:space="preserve"> et al (2022) on the failure of public information systems in developing countries states that the gap between system design and the reality of local users often causes failure or low utilization of electronic government systems. This seems very relevant in the context of Lampung.</w:t>
      </w:r>
    </w:p>
    <w:p w14:paraId="58F7E4E3" w14:textId="77777777" w:rsidR="008A0269" w:rsidRPr="008A0269" w:rsidRDefault="008A0269" w:rsidP="008A0269">
      <w:pPr>
        <w:spacing w:after="0"/>
        <w:ind w:firstLine="567"/>
        <w:jc w:val="both"/>
        <w:rPr>
          <w:rFonts w:ascii="Times New Roman" w:hAnsi="Times New Roman" w:cs="Times New Roman"/>
          <w:sz w:val="24"/>
          <w:szCs w:val="24"/>
        </w:rPr>
      </w:pPr>
      <w:r w:rsidRPr="008A0269">
        <w:rPr>
          <w:rFonts w:ascii="Times New Roman" w:hAnsi="Times New Roman" w:cs="Times New Roman"/>
          <w:sz w:val="24"/>
          <w:szCs w:val="24"/>
        </w:rPr>
        <w:t xml:space="preserve">The infrastructure aspect also shows worrying disparities. In city-level OPDs, hardware and internet connections relatively support the use of SIAP, but different conditions occur in district and sub-district OPDs. Some OPDs even still rely on personal networks and low-spec computers. A SIAP operator from a sub-district in Central Lampung Regency said, "We still often use personal laptops and tethering from cellphones to enter the system. Sometimes when it rains, the signal is completely lost." This condition not only slows down the data input process, but also increases the risk of security and confidentiality of regional financial data. According to a study by Madjid &amp; Indrayani (2025), the effectiveness of e-government is greatly influenced by infrastructure </w:t>
      </w:r>
      <w:r w:rsidRPr="008A0269">
        <w:rPr>
          <w:rFonts w:ascii="Times New Roman" w:hAnsi="Times New Roman" w:cs="Times New Roman"/>
          <w:sz w:val="24"/>
          <w:szCs w:val="24"/>
        </w:rPr>
        <w:lastRenderedPageBreak/>
        <w:t>readiness, especially in non-urban areas. Without adequate infrastructure support, the information system will become an additional burden, not an efficient solution.</w:t>
      </w:r>
    </w:p>
    <w:p w14:paraId="3914AB30" w14:textId="77777777" w:rsidR="008A0269" w:rsidRPr="008A0269" w:rsidRDefault="008A0269" w:rsidP="008A0269">
      <w:pPr>
        <w:jc w:val="both"/>
        <w:rPr>
          <w:rFonts w:ascii="Times New Roman" w:hAnsi="Times New Roman" w:cs="Times New Roman"/>
          <w:sz w:val="24"/>
          <w:szCs w:val="24"/>
        </w:rPr>
      </w:pPr>
      <w:r w:rsidRPr="008A0269">
        <w:rPr>
          <w:rFonts w:ascii="Times New Roman" w:hAnsi="Times New Roman" w:cs="Times New Roman"/>
          <w:sz w:val="24"/>
          <w:szCs w:val="24"/>
        </w:rPr>
        <w:t>In addition, data integration between OPDs is also not optimal. SIAP still tends to be used in a silo, with each OPD managing data independently without a fully connected system. A head of the finance subsection at the Health Office explained,</w:t>
      </w:r>
    </w:p>
    <w:p w14:paraId="68F8184B" w14:textId="77777777" w:rsidR="008A0269" w:rsidRPr="008A0269" w:rsidRDefault="008A0269" w:rsidP="008A0269">
      <w:pPr>
        <w:ind w:left="567"/>
        <w:jc w:val="both"/>
        <w:rPr>
          <w:rFonts w:ascii="Times New Roman" w:hAnsi="Times New Roman" w:cs="Times New Roman"/>
          <w:i/>
          <w:iCs/>
          <w:sz w:val="24"/>
          <w:szCs w:val="24"/>
        </w:rPr>
      </w:pPr>
      <w:r w:rsidRPr="008A0269">
        <w:rPr>
          <w:rFonts w:ascii="Times New Roman" w:hAnsi="Times New Roman" w:cs="Times New Roman"/>
          <w:i/>
          <w:iCs/>
          <w:sz w:val="24"/>
          <w:szCs w:val="24"/>
        </w:rPr>
        <w:t>"If we want to validate data to other agencies, sometimes we have to ask for manual files because the system cannot synchronize directly. This creates double work."</w:t>
      </w:r>
    </w:p>
    <w:p w14:paraId="10C8D682" w14:textId="77777777" w:rsidR="008A0269" w:rsidRPr="008A0269" w:rsidRDefault="008A0269" w:rsidP="008A0269">
      <w:pPr>
        <w:spacing w:after="0"/>
        <w:ind w:firstLine="567"/>
        <w:jc w:val="both"/>
        <w:rPr>
          <w:rFonts w:ascii="Times New Roman" w:hAnsi="Times New Roman" w:cs="Times New Roman"/>
          <w:sz w:val="24"/>
          <w:szCs w:val="24"/>
        </w:rPr>
      </w:pPr>
      <w:r w:rsidRPr="008A0269">
        <w:rPr>
          <w:rFonts w:ascii="Times New Roman" w:hAnsi="Times New Roman" w:cs="Times New Roman"/>
          <w:sz w:val="24"/>
          <w:szCs w:val="24"/>
        </w:rPr>
        <w:t>This disconnection creates data redundancy and prolongs the financial report reconciliation process. In the literature on public information systems, cross-agency system integration is a key element in creating reporting efficiency and accuracy (Rifai et al., 2025). Without strong integration, SIAP's potential to accelerate the process of preparing and consolidating reports cannot be achieved optimally.</w:t>
      </w:r>
    </w:p>
    <w:p w14:paraId="0E9E9CB1" w14:textId="2094E8E2" w:rsidR="008A0269" w:rsidRDefault="008A0269" w:rsidP="008A0269">
      <w:pPr>
        <w:spacing w:after="0"/>
        <w:ind w:firstLine="567"/>
        <w:jc w:val="both"/>
        <w:rPr>
          <w:rFonts w:ascii="Times New Roman" w:hAnsi="Times New Roman" w:cs="Times New Roman"/>
          <w:sz w:val="24"/>
          <w:szCs w:val="24"/>
        </w:rPr>
      </w:pPr>
      <w:r w:rsidRPr="008A0269">
        <w:rPr>
          <w:rFonts w:ascii="Times New Roman" w:hAnsi="Times New Roman" w:cs="Times New Roman"/>
          <w:sz w:val="24"/>
          <w:szCs w:val="24"/>
        </w:rPr>
        <w:t>Human resources are one of the main determinants of SIAP's success, and in Lampung, HR capacity still varies sharply between OPDs. OPDs that have employees with accounting or information technology backgrounds tend to adapt more quickly. However, many OPDs still rely on employees with non-technical backgrounds.</w:t>
      </w:r>
    </w:p>
    <w:p w14:paraId="035DD691" w14:textId="77777777" w:rsidR="008A0269" w:rsidRPr="008A0269" w:rsidRDefault="008A0269" w:rsidP="008A0269">
      <w:pPr>
        <w:spacing w:after="0"/>
        <w:ind w:firstLine="567"/>
        <w:jc w:val="both"/>
        <w:rPr>
          <w:rFonts w:ascii="Times New Roman" w:hAnsi="Times New Roman" w:cs="Times New Roman"/>
          <w:sz w:val="24"/>
          <w:szCs w:val="24"/>
        </w:rPr>
      </w:pPr>
    </w:p>
    <w:p w14:paraId="59075652" w14:textId="126382D3" w:rsidR="008A0269" w:rsidRPr="008A0269" w:rsidRDefault="008A0269" w:rsidP="008A0269">
      <w:pPr>
        <w:ind w:left="567"/>
        <w:jc w:val="both"/>
        <w:rPr>
          <w:rFonts w:ascii="Times New Roman" w:hAnsi="Times New Roman" w:cs="Times New Roman"/>
          <w:sz w:val="24"/>
          <w:szCs w:val="24"/>
        </w:rPr>
      </w:pPr>
      <w:r w:rsidRPr="008A0269">
        <w:rPr>
          <w:rFonts w:ascii="Times New Roman" w:hAnsi="Times New Roman" w:cs="Times New Roman"/>
          <w:i/>
          <w:iCs/>
          <w:sz w:val="24"/>
          <w:szCs w:val="24"/>
        </w:rPr>
        <w:t xml:space="preserve">"The training was fast, only two days. After that we had to learn by ourselves. If there was an error, we had to wait for the provincial </w:t>
      </w:r>
      <w:proofErr w:type="spellStart"/>
      <w:r w:rsidRPr="008A0269">
        <w:rPr>
          <w:rFonts w:ascii="Times New Roman" w:hAnsi="Times New Roman" w:cs="Times New Roman"/>
          <w:i/>
          <w:iCs/>
          <w:sz w:val="24"/>
          <w:szCs w:val="24"/>
        </w:rPr>
        <w:t>admin,"</w:t>
      </w:r>
      <w:r w:rsidRPr="008A0269">
        <w:rPr>
          <w:rFonts w:ascii="Times New Roman" w:hAnsi="Times New Roman" w:cs="Times New Roman"/>
          <w:sz w:val="24"/>
          <w:szCs w:val="24"/>
        </w:rPr>
        <w:t>complained</w:t>
      </w:r>
      <w:proofErr w:type="spellEnd"/>
      <w:r w:rsidRPr="008A0269">
        <w:rPr>
          <w:rFonts w:ascii="Times New Roman" w:hAnsi="Times New Roman" w:cs="Times New Roman"/>
          <w:sz w:val="24"/>
          <w:szCs w:val="24"/>
        </w:rPr>
        <w:t xml:space="preserve"> an implementing staff at the Social Services Department.</w:t>
      </w:r>
    </w:p>
    <w:p w14:paraId="09877B1B" w14:textId="77777777" w:rsidR="008A0269" w:rsidRPr="008A0269" w:rsidRDefault="008A0269" w:rsidP="008A0269">
      <w:pPr>
        <w:spacing w:after="0"/>
        <w:ind w:firstLine="567"/>
        <w:jc w:val="both"/>
        <w:rPr>
          <w:rFonts w:ascii="Times New Roman" w:hAnsi="Times New Roman" w:cs="Times New Roman"/>
          <w:sz w:val="24"/>
          <w:szCs w:val="24"/>
        </w:rPr>
      </w:pPr>
      <w:r w:rsidRPr="008A0269">
        <w:rPr>
          <w:rFonts w:ascii="Times New Roman" w:hAnsi="Times New Roman" w:cs="Times New Roman"/>
          <w:sz w:val="24"/>
          <w:szCs w:val="24"/>
        </w:rPr>
        <w:t>This condition shows the lack of advanced training and ongoing mentoring. According to Naida (2024), user competency factors and training sustainability have a significant influence on the acceptance and success of information systems in the public sector. Without ongoing strengthening of HR capacity, SIAP is at risk of becoming just an additional administrative burden.</w:t>
      </w:r>
    </w:p>
    <w:p w14:paraId="2D8A8331" w14:textId="77777777" w:rsidR="008A0269" w:rsidRDefault="008A0269" w:rsidP="008A0269">
      <w:pPr>
        <w:spacing w:after="0"/>
        <w:ind w:firstLine="567"/>
        <w:jc w:val="both"/>
        <w:rPr>
          <w:rFonts w:ascii="Times New Roman" w:hAnsi="Times New Roman" w:cs="Times New Roman"/>
          <w:sz w:val="24"/>
          <w:szCs w:val="24"/>
        </w:rPr>
      </w:pPr>
      <w:r w:rsidRPr="008A0269">
        <w:rPr>
          <w:rFonts w:ascii="Times New Roman" w:hAnsi="Times New Roman" w:cs="Times New Roman"/>
          <w:sz w:val="24"/>
          <w:szCs w:val="24"/>
        </w:rPr>
        <w:t>Finally, in terms of compliance with the national Standard Operating Procedure (SOP), the implementation of SIAP still appears to be normative on paper. Although most of the basic procedures refer to the guidelines of the Directorate General of Regional Financial Development, in practice there are undocumented simplifications that are carried out due to time constraints and understanding. An internal auditor from the Regional Inspectorate stated,</w:t>
      </w:r>
    </w:p>
    <w:p w14:paraId="28D63999" w14:textId="77777777" w:rsidR="008A0269" w:rsidRPr="008A0269" w:rsidRDefault="008A0269" w:rsidP="008A0269">
      <w:pPr>
        <w:spacing w:after="0"/>
        <w:ind w:firstLine="567"/>
        <w:jc w:val="both"/>
        <w:rPr>
          <w:rFonts w:ascii="Times New Roman" w:hAnsi="Times New Roman" w:cs="Times New Roman"/>
          <w:sz w:val="24"/>
          <w:szCs w:val="24"/>
        </w:rPr>
      </w:pPr>
    </w:p>
    <w:p w14:paraId="35D7B41C" w14:textId="77777777" w:rsidR="008A0269" w:rsidRPr="008A0269" w:rsidRDefault="008A0269" w:rsidP="008A0269">
      <w:pPr>
        <w:ind w:left="567"/>
        <w:jc w:val="both"/>
        <w:rPr>
          <w:rFonts w:ascii="Times New Roman" w:hAnsi="Times New Roman" w:cs="Times New Roman"/>
          <w:i/>
          <w:iCs/>
          <w:sz w:val="24"/>
          <w:szCs w:val="24"/>
        </w:rPr>
      </w:pPr>
      <w:r w:rsidRPr="008A0269">
        <w:rPr>
          <w:rFonts w:ascii="Times New Roman" w:hAnsi="Times New Roman" w:cs="Times New Roman"/>
          <w:i/>
          <w:iCs/>
          <w:sz w:val="24"/>
          <w:szCs w:val="24"/>
        </w:rPr>
        <w:t>"We often find input that is not in accordance with procedures. The reason is because they are pressed for time or do not know the detailed SOP."</w:t>
      </w:r>
    </w:p>
    <w:p w14:paraId="2F2570B0" w14:textId="77777777" w:rsidR="008A0269" w:rsidRPr="008A0269" w:rsidRDefault="008A0269" w:rsidP="008A0269">
      <w:pPr>
        <w:spacing w:after="0"/>
        <w:ind w:firstLine="567"/>
        <w:jc w:val="both"/>
        <w:rPr>
          <w:rFonts w:ascii="Times New Roman" w:hAnsi="Times New Roman" w:cs="Times New Roman"/>
          <w:sz w:val="24"/>
          <w:szCs w:val="24"/>
        </w:rPr>
      </w:pPr>
      <w:r w:rsidRPr="008A0269">
        <w:rPr>
          <w:rFonts w:ascii="Times New Roman" w:hAnsi="Times New Roman" w:cs="Times New Roman"/>
          <w:sz w:val="24"/>
          <w:szCs w:val="24"/>
        </w:rPr>
        <w:t xml:space="preserve">This creates a fairly serious compliance gap. As stated in the BPK report (2022), a financial information system that is not run according to SOP risks causing material findings that have an impact on the audit opinion. This emphasizes the view of </w:t>
      </w:r>
      <w:proofErr w:type="spellStart"/>
      <w:r w:rsidRPr="008A0269">
        <w:rPr>
          <w:rFonts w:ascii="Times New Roman" w:hAnsi="Times New Roman" w:cs="Times New Roman"/>
          <w:sz w:val="24"/>
          <w:szCs w:val="24"/>
        </w:rPr>
        <w:t>Wahtan</w:t>
      </w:r>
      <w:proofErr w:type="spellEnd"/>
      <w:r w:rsidRPr="008A0269">
        <w:rPr>
          <w:rFonts w:ascii="Times New Roman" w:hAnsi="Times New Roman" w:cs="Times New Roman"/>
          <w:sz w:val="24"/>
          <w:szCs w:val="24"/>
        </w:rPr>
        <w:t xml:space="preserve"> et al (2025) that procedural compliance is the main basis for ensuring the integrity of public financial reports.</w:t>
      </w:r>
    </w:p>
    <w:p w14:paraId="4A60D399" w14:textId="77777777" w:rsidR="008A0269" w:rsidRDefault="008A0269" w:rsidP="008A0269">
      <w:pPr>
        <w:spacing w:after="0"/>
        <w:ind w:firstLine="567"/>
        <w:jc w:val="both"/>
        <w:rPr>
          <w:rFonts w:ascii="Times New Roman" w:hAnsi="Times New Roman" w:cs="Times New Roman"/>
          <w:sz w:val="24"/>
          <w:szCs w:val="24"/>
        </w:rPr>
      </w:pPr>
      <w:r w:rsidRPr="008A0269">
        <w:rPr>
          <w:rFonts w:ascii="Times New Roman" w:hAnsi="Times New Roman" w:cs="Times New Roman"/>
          <w:sz w:val="24"/>
          <w:szCs w:val="24"/>
        </w:rPr>
        <w:t>Taking all these aspects into consideration, it can be concluded that the effectiveness of SIAP implementation in the Lampung Regional Government is still in the transition stage with an uneven level of success. Technical obstacles, infrastructure inequality, lack of data integration, and weak human resource capacity indicate the need for strategic intervention and policy support from the central and regional governments. Without comprehensive improvements, SIAP risks becoming merely a digital formality that does not actually improve the quality of public financial governance.</w:t>
      </w:r>
    </w:p>
    <w:p w14:paraId="15C98008" w14:textId="77777777" w:rsidR="008A0269" w:rsidRPr="008A0269" w:rsidRDefault="008A0269" w:rsidP="008A0269">
      <w:pPr>
        <w:spacing w:after="0"/>
        <w:ind w:firstLine="567"/>
        <w:jc w:val="both"/>
        <w:rPr>
          <w:rFonts w:ascii="Times New Roman" w:hAnsi="Times New Roman" w:cs="Times New Roman"/>
          <w:sz w:val="24"/>
          <w:szCs w:val="24"/>
        </w:rPr>
      </w:pPr>
    </w:p>
    <w:p w14:paraId="7FA26F3E" w14:textId="77777777" w:rsidR="008A0269" w:rsidRPr="008A0269" w:rsidRDefault="008A0269" w:rsidP="008A0269">
      <w:pPr>
        <w:spacing w:after="0"/>
        <w:jc w:val="both"/>
        <w:rPr>
          <w:rFonts w:ascii="Times New Roman" w:hAnsi="Times New Roman" w:cs="Times New Roman"/>
          <w:b/>
          <w:bCs/>
          <w:sz w:val="24"/>
          <w:szCs w:val="24"/>
        </w:rPr>
      </w:pPr>
      <w:r w:rsidRPr="008A0269">
        <w:rPr>
          <w:rFonts w:ascii="Times New Roman" w:hAnsi="Times New Roman" w:cs="Times New Roman"/>
          <w:b/>
          <w:bCs/>
          <w:sz w:val="24"/>
          <w:szCs w:val="24"/>
        </w:rPr>
        <w:t>Inhibiting and Supporting Factors for Optimizing SIAP Functions</w:t>
      </w:r>
    </w:p>
    <w:p w14:paraId="1592957D" w14:textId="77777777" w:rsidR="008A0269" w:rsidRPr="008A0269" w:rsidRDefault="008A0269" w:rsidP="008A0269">
      <w:pPr>
        <w:spacing w:after="0"/>
        <w:ind w:firstLine="567"/>
        <w:jc w:val="both"/>
        <w:rPr>
          <w:rFonts w:ascii="Times New Roman" w:hAnsi="Times New Roman" w:cs="Times New Roman"/>
          <w:sz w:val="24"/>
          <w:szCs w:val="24"/>
        </w:rPr>
      </w:pPr>
      <w:r w:rsidRPr="008A0269">
        <w:rPr>
          <w:rFonts w:ascii="Times New Roman" w:hAnsi="Times New Roman" w:cs="Times New Roman"/>
          <w:sz w:val="24"/>
          <w:szCs w:val="24"/>
        </w:rPr>
        <w:t>Optimizing the function of the Government Accounting Information System (SIAP) in the local government environment, especially in Lampung Province, cannot be separated from the dynamics of various internal and external factors that influence each other. The first striking inhibiting factor is the institutional issue. Many regions do not yet have an organizational structure that specifically handles SIAP management, so there is no unit that is consistently responsible for maintaining the sustainability and updating of the system. In fact, overlapping authority between BPKAD, inspectorates, and other OPDs often results in data and accounting processes being out of sync. This is in line with the findings of Lim et al (2020), which emphasizes that weak institutional capacity in the regions is a major obstacle to digital-based bureaucratic reform. The unavailability of standard digitalized SOPs also worsens the situation, because each work unit tends to work with its own interpretation and practice.</w:t>
      </w:r>
    </w:p>
    <w:p w14:paraId="337D888B" w14:textId="77777777" w:rsidR="008A0269" w:rsidRPr="008A0269" w:rsidRDefault="008A0269" w:rsidP="008A0269">
      <w:pPr>
        <w:spacing w:after="0"/>
        <w:ind w:firstLine="567"/>
        <w:jc w:val="both"/>
        <w:rPr>
          <w:rFonts w:ascii="Times New Roman" w:hAnsi="Times New Roman" w:cs="Times New Roman"/>
          <w:sz w:val="24"/>
          <w:szCs w:val="24"/>
        </w:rPr>
      </w:pPr>
      <w:r w:rsidRPr="008A0269">
        <w:rPr>
          <w:rFonts w:ascii="Times New Roman" w:hAnsi="Times New Roman" w:cs="Times New Roman"/>
          <w:sz w:val="24"/>
          <w:szCs w:val="24"/>
        </w:rPr>
        <w:t xml:space="preserve">In addition to institutions, the obstacles of bureaucratic organizational culture also contribute greatly to the slow implementation of SIAP. The bureaucratic work culture that is still very </w:t>
      </w:r>
      <w:r w:rsidRPr="008A0269">
        <w:rPr>
          <w:rFonts w:ascii="Times New Roman" w:hAnsi="Times New Roman" w:cs="Times New Roman"/>
          <w:sz w:val="24"/>
          <w:szCs w:val="24"/>
        </w:rPr>
        <w:lastRenderedPageBreak/>
        <w:t>administrative, hierarchical, and resistant to technological change hinders the adoption of digital systems as a whole. Many officials, especially at the technical level, are still more comfortable working manually because they are not used to it or do not yet believe in the reliability of the information system. One of the financial management staff said,</w:t>
      </w:r>
    </w:p>
    <w:p w14:paraId="4B78C1C8" w14:textId="77777777" w:rsidR="008A0269" w:rsidRDefault="008A0269" w:rsidP="008A0269">
      <w:pPr>
        <w:ind w:left="567"/>
        <w:jc w:val="both"/>
        <w:rPr>
          <w:rFonts w:ascii="Times New Roman" w:hAnsi="Times New Roman" w:cs="Times New Roman"/>
          <w:i/>
          <w:iCs/>
          <w:sz w:val="24"/>
          <w:szCs w:val="24"/>
        </w:rPr>
      </w:pPr>
    </w:p>
    <w:p w14:paraId="71EC15CF" w14:textId="499A9CA8" w:rsidR="008A0269" w:rsidRPr="008A0269" w:rsidRDefault="008A0269" w:rsidP="008A0269">
      <w:pPr>
        <w:ind w:left="567"/>
        <w:jc w:val="both"/>
        <w:rPr>
          <w:rFonts w:ascii="Times New Roman" w:hAnsi="Times New Roman" w:cs="Times New Roman"/>
          <w:i/>
          <w:iCs/>
          <w:sz w:val="24"/>
          <w:szCs w:val="24"/>
        </w:rPr>
      </w:pPr>
      <w:r w:rsidRPr="008A0269">
        <w:rPr>
          <w:rFonts w:ascii="Times New Roman" w:hAnsi="Times New Roman" w:cs="Times New Roman"/>
          <w:i/>
          <w:iCs/>
          <w:sz w:val="24"/>
          <w:szCs w:val="24"/>
        </w:rPr>
        <w:t>"We often go back to Excel because we feel safer and know how it works better than SIAP, which sometimes has errors."</w:t>
      </w:r>
    </w:p>
    <w:p w14:paraId="090D93D3" w14:textId="77777777" w:rsidR="008A0269" w:rsidRPr="008A0269" w:rsidRDefault="008A0269" w:rsidP="008A0269">
      <w:pPr>
        <w:spacing w:after="0"/>
        <w:ind w:firstLine="426"/>
        <w:jc w:val="both"/>
        <w:rPr>
          <w:rFonts w:ascii="Times New Roman" w:hAnsi="Times New Roman" w:cs="Times New Roman"/>
          <w:sz w:val="24"/>
          <w:szCs w:val="24"/>
        </w:rPr>
      </w:pPr>
      <w:r w:rsidRPr="008A0269">
        <w:rPr>
          <w:rFonts w:ascii="Times New Roman" w:hAnsi="Times New Roman" w:cs="Times New Roman"/>
          <w:sz w:val="24"/>
          <w:szCs w:val="24"/>
        </w:rPr>
        <w:t xml:space="preserve">This shows that digital transformation requires a deeper cultural approach, not just the provision of infrastructure. A study by </w:t>
      </w:r>
      <w:proofErr w:type="spellStart"/>
      <w:r w:rsidRPr="008A0269">
        <w:rPr>
          <w:rFonts w:ascii="Times New Roman" w:hAnsi="Times New Roman" w:cs="Times New Roman"/>
          <w:sz w:val="24"/>
          <w:szCs w:val="24"/>
        </w:rPr>
        <w:t>Triadi</w:t>
      </w:r>
      <w:proofErr w:type="spellEnd"/>
      <w:r w:rsidRPr="008A0269">
        <w:rPr>
          <w:rFonts w:ascii="Times New Roman" w:hAnsi="Times New Roman" w:cs="Times New Roman"/>
          <w:sz w:val="24"/>
          <w:szCs w:val="24"/>
        </w:rPr>
        <w:t xml:space="preserve"> (2022) explains that the failure of e-government systems, including SIAP, is often caused by a mismatch between system design and the reality of organizational capacity.</w:t>
      </w:r>
    </w:p>
    <w:p w14:paraId="68ECAF3C" w14:textId="77777777" w:rsidR="008A0269" w:rsidRPr="008A0269" w:rsidRDefault="008A0269" w:rsidP="008A0269">
      <w:pPr>
        <w:spacing w:after="0"/>
        <w:ind w:firstLine="426"/>
        <w:jc w:val="both"/>
        <w:rPr>
          <w:rFonts w:ascii="Times New Roman" w:hAnsi="Times New Roman" w:cs="Times New Roman"/>
          <w:sz w:val="24"/>
          <w:szCs w:val="24"/>
        </w:rPr>
      </w:pPr>
      <w:r w:rsidRPr="008A0269">
        <w:rPr>
          <w:rFonts w:ascii="Times New Roman" w:hAnsi="Times New Roman" w:cs="Times New Roman"/>
          <w:sz w:val="24"/>
          <w:szCs w:val="24"/>
        </w:rPr>
        <w:t>Another equally important problem is the low digital literacy of the apparatus. Although training is often held, it is often a formality without a deep understanding of the use of the system. This results in a lot of inaccurate or incomplete data input, which then has a direct impact on the quality of financial reports. Lack of mastery of important features in SIAP slows down the reconciliation process between OPDs and creates a gap between the potential of the system and its utilization. The Head of the Finance Sub-Division of one of the OPDs in Central Lampung said,</w:t>
      </w:r>
    </w:p>
    <w:p w14:paraId="72EF1A6A" w14:textId="77777777" w:rsidR="008A0269" w:rsidRDefault="008A0269" w:rsidP="008A0269">
      <w:pPr>
        <w:ind w:left="567"/>
        <w:jc w:val="both"/>
        <w:rPr>
          <w:rFonts w:ascii="Times New Roman" w:hAnsi="Times New Roman" w:cs="Times New Roman"/>
          <w:i/>
          <w:iCs/>
          <w:sz w:val="24"/>
          <w:szCs w:val="24"/>
        </w:rPr>
      </w:pPr>
    </w:p>
    <w:p w14:paraId="5B0B89BB" w14:textId="3D86AEDD" w:rsidR="008A0269" w:rsidRPr="008A0269" w:rsidRDefault="008A0269" w:rsidP="008A0269">
      <w:pPr>
        <w:ind w:left="567"/>
        <w:jc w:val="both"/>
        <w:rPr>
          <w:rFonts w:ascii="Times New Roman" w:hAnsi="Times New Roman" w:cs="Times New Roman"/>
          <w:i/>
          <w:iCs/>
          <w:sz w:val="24"/>
          <w:szCs w:val="24"/>
        </w:rPr>
      </w:pPr>
      <w:r w:rsidRPr="008A0269">
        <w:rPr>
          <w:rFonts w:ascii="Times New Roman" w:hAnsi="Times New Roman" w:cs="Times New Roman"/>
          <w:i/>
          <w:iCs/>
          <w:sz w:val="24"/>
          <w:szCs w:val="24"/>
        </w:rPr>
        <w:t xml:space="preserve">"The training was only two </w:t>
      </w:r>
      <w:proofErr w:type="gramStart"/>
      <w:r w:rsidRPr="008A0269">
        <w:rPr>
          <w:rFonts w:ascii="Times New Roman" w:hAnsi="Times New Roman" w:cs="Times New Roman"/>
          <w:i/>
          <w:iCs/>
          <w:sz w:val="24"/>
          <w:szCs w:val="24"/>
        </w:rPr>
        <w:t>days,</w:t>
      </w:r>
      <w:proofErr w:type="gramEnd"/>
      <w:r w:rsidRPr="008A0269">
        <w:rPr>
          <w:rFonts w:ascii="Times New Roman" w:hAnsi="Times New Roman" w:cs="Times New Roman"/>
          <w:i/>
          <w:iCs/>
          <w:sz w:val="24"/>
          <w:szCs w:val="24"/>
        </w:rPr>
        <w:t xml:space="preserve"> the material was heavy and lacked practice. After that we were just left alone."</w:t>
      </w:r>
    </w:p>
    <w:p w14:paraId="64AFAB37" w14:textId="77777777" w:rsidR="008A0269" w:rsidRPr="008A0269" w:rsidRDefault="008A0269" w:rsidP="008A0269">
      <w:pPr>
        <w:spacing w:after="0"/>
        <w:ind w:firstLine="567"/>
        <w:jc w:val="both"/>
        <w:rPr>
          <w:rFonts w:ascii="Times New Roman" w:hAnsi="Times New Roman" w:cs="Times New Roman"/>
          <w:sz w:val="24"/>
          <w:szCs w:val="24"/>
        </w:rPr>
      </w:pPr>
      <w:r w:rsidRPr="008A0269">
        <w:rPr>
          <w:rFonts w:ascii="Times New Roman" w:hAnsi="Times New Roman" w:cs="Times New Roman"/>
          <w:sz w:val="24"/>
          <w:szCs w:val="24"/>
        </w:rPr>
        <w:t>This statement is reinforced by research by AP, Y (2025), which shows that the success of implementing regional information systems is largely determined by training methods that are contextual and oriented towards user needs.</w:t>
      </w:r>
    </w:p>
    <w:p w14:paraId="4248467B" w14:textId="77777777" w:rsidR="008A0269" w:rsidRDefault="008A0269" w:rsidP="008A0269">
      <w:pPr>
        <w:spacing w:after="0"/>
        <w:ind w:firstLine="567"/>
        <w:jc w:val="both"/>
        <w:rPr>
          <w:rFonts w:ascii="Times New Roman" w:hAnsi="Times New Roman" w:cs="Times New Roman"/>
          <w:sz w:val="24"/>
          <w:szCs w:val="24"/>
        </w:rPr>
      </w:pPr>
      <w:r w:rsidRPr="008A0269">
        <w:rPr>
          <w:rFonts w:ascii="Times New Roman" w:hAnsi="Times New Roman" w:cs="Times New Roman"/>
          <w:sz w:val="24"/>
          <w:szCs w:val="24"/>
        </w:rPr>
        <w:t>On the other hand, the inconsistent commitment of regional leaders is also a serious obstacle. Some regional heads prioritize physical development projects that are directly visible to the public rather than long-term investment in information systems that are actually very strategic. This lack of political will is reflected in the low budget allocation for the maintenance and development of SIAP. A planning official said,</w:t>
      </w:r>
    </w:p>
    <w:p w14:paraId="1F5D682D" w14:textId="77777777" w:rsidR="008A0269" w:rsidRPr="008A0269" w:rsidRDefault="008A0269" w:rsidP="008A0269">
      <w:pPr>
        <w:spacing w:after="0"/>
        <w:ind w:firstLine="567"/>
        <w:jc w:val="both"/>
        <w:rPr>
          <w:rFonts w:ascii="Times New Roman" w:hAnsi="Times New Roman" w:cs="Times New Roman"/>
          <w:sz w:val="24"/>
          <w:szCs w:val="24"/>
        </w:rPr>
      </w:pPr>
    </w:p>
    <w:p w14:paraId="69C4ACEE" w14:textId="77777777" w:rsidR="008A0269" w:rsidRPr="008A0269" w:rsidRDefault="008A0269" w:rsidP="008A0269">
      <w:pPr>
        <w:ind w:left="567"/>
        <w:jc w:val="both"/>
        <w:rPr>
          <w:rFonts w:ascii="Times New Roman" w:hAnsi="Times New Roman" w:cs="Times New Roman"/>
          <w:i/>
          <w:iCs/>
          <w:sz w:val="24"/>
          <w:szCs w:val="24"/>
        </w:rPr>
      </w:pPr>
      <w:r w:rsidRPr="008A0269">
        <w:rPr>
          <w:rFonts w:ascii="Times New Roman" w:hAnsi="Times New Roman" w:cs="Times New Roman"/>
          <w:i/>
          <w:iCs/>
          <w:sz w:val="24"/>
          <w:szCs w:val="24"/>
        </w:rPr>
        <w:t>"So far, the budget for information systems has always been cut because it is not considered a priority project."</w:t>
      </w:r>
    </w:p>
    <w:p w14:paraId="392B14E8" w14:textId="77777777" w:rsidR="008A0269" w:rsidRPr="008A0269" w:rsidRDefault="008A0269" w:rsidP="008A0269">
      <w:pPr>
        <w:spacing w:after="0"/>
        <w:ind w:firstLine="567"/>
        <w:jc w:val="both"/>
        <w:rPr>
          <w:rFonts w:ascii="Times New Roman" w:hAnsi="Times New Roman" w:cs="Times New Roman"/>
          <w:sz w:val="24"/>
          <w:szCs w:val="24"/>
        </w:rPr>
      </w:pPr>
      <w:r w:rsidRPr="008A0269">
        <w:rPr>
          <w:rFonts w:ascii="Times New Roman" w:hAnsi="Times New Roman" w:cs="Times New Roman"/>
          <w:sz w:val="24"/>
          <w:szCs w:val="24"/>
        </w:rPr>
        <w:t xml:space="preserve">This is in line with the study by Yunus &amp; </w:t>
      </w:r>
      <w:proofErr w:type="spellStart"/>
      <w:r w:rsidRPr="008A0269">
        <w:rPr>
          <w:rFonts w:ascii="Times New Roman" w:hAnsi="Times New Roman" w:cs="Times New Roman"/>
          <w:sz w:val="24"/>
          <w:szCs w:val="24"/>
        </w:rPr>
        <w:t>Wiwin</w:t>
      </w:r>
      <w:proofErr w:type="spellEnd"/>
      <w:r w:rsidRPr="008A0269">
        <w:rPr>
          <w:rFonts w:ascii="Times New Roman" w:hAnsi="Times New Roman" w:cs="Times New Roman"/>
          <w:sz w:val="24"/>
          <w:szCs w:val="24"/>
        </w:rPr>
        <w:t xml:space="preserve"> (2025) which states that the success of implementing a digital-based system is greatly influenced by the policy bias and leadership of regional heads in designing outcome-based budgets, not just output.</w:t>
      </w:r>
    </w:p>
    <w:p w14:paraId="44CDD814" w14:textId="77777777" w:rsidR="008A0269" w:rsidRPr="008A0269" w:rsidRDefault="008A0269" w:rsidP="008A0269">
      <w:pPr>
        <w:spacing w:after="0"/>
        <w:ind w:firstLine="567"/>
        <w:jc w:val="both"/>
        <w:rPr>
          <w:rFonts w:ascii="Times New Roman" w:hAnsi="Times New Roman" w:cs="Times New Roman"/>
          <w:sz w:val="24"/>
          <w:szCs w:val="24"/>
        </w:rPr>
      </w:pPr>
      <w:r w:rsidRPr="008A0269">
        <w:rPr>
          <w:rFonts w:ascii="Times New Roman" w:hAnsi="Times New Roman" w:cs="Times New Roman"/>
          <w:sz w:val="24"/>
          <w:szCs w:val="24"/>
        </w:rPr>
        <w:t xml:space="preserve">However, there are also supporting factors that allow SIAP to run more optimally. One of them is the existence of regional policies that are pro-digitalization, such as Regional Regulations and Regional Head Regulations that explicitly support the use of financial information systems. This provides legal legitimacy while encouraging technical agencies to run the system according to the rules. Several regions in Lampung such as Metro City and Bandar Lampung have even integrated SIAP with a real-time monitoring dashboard for reporting needs to regional leaders. The availability of ICT infrastructure is also a determining factor. In areas that have a stable internet network and adequate computerization devices, SIAP implementation can run more smoothly. In addition, cooperation with professional system provider vendors and the presence of a trained internal technical team also </w:t>
      </w:r>
      <w:proofErr w:type="gramStart"/>
      <w:r w:rsidRPr="008A0269">
        <w:rPr>
          <w:rFonts w:ascii="Times New Roman" w:hAnsi="Times New Roman" w:cs="Times New Roman"/>
          <w:sz w:val="24"/>
          <w:szCs w:val="24"/>
        </w:rPr>
        <w:t>strengthen</w:t>
      </w:r>
      <w:proofErr w:type="gramEnd"/>
      <w:r w:rsidRPr="008A0269">
        <w:rPr>
          <w:rFonts w:ascii="Times New Roman" w:hAnsi="Times New Roman" w:cs="Times New Roman"/>
          <w:sz w:val="24"/>
          <w:szCs w:val="24"/>
        </w:rPr>
        <w:t xml:space="preserve"> operational aspects and response to system disruptions. This is in line with the concept of the Technology-Organization-Environment (TOE) Framework proposed by </w:t>
      </w:r>
      <w:proofErr w:type="spellStart"/>
      <w:r w:rsidRPr="008A0269">
        <w:rPr>
          <w:rFonts w:ascii="Times New Roman" w:hAnsi="Times New Roman" w:cs="Times New Roman"/>
          <w:sz w:val="24"/>
          <w:szCs w:val="24"/>
        </w:rPr>
        <w:t>Tornatzky</w:t>
      </w:r>
      <w:proofErr w:type="spellEnd"/>
      <w:r w:rsidRPr="008A0269">
        <w:rPr>
          <w:rFonts w:ascii="Times New Roman" w:hAnsi="Times New Roman" w:cs="Times New Roman"/>
          <w:sz w:val="24"/>
          <w:szCs w:val="24"/>
        </w:rPr>
        <w:t xml:space="preserve"> and Fleischer (1990), that the success of information technology adoption is greatly influenced by technological readiness, organizational structure, and the external environment.</w:t>
      </w:r>
    </w:p>
    <w:p w14:paraId="27E76244" w14:textId="77777777" w:rsidR="008A0269" w:rsidRPr="008A0269" w:rsidRDefault="008A0269" w:rsidP="008A0269">
      <w:pPr>
        <w:ind w:firstLine="567"/>
        <w:jc w:val="both"/>
        <w:rPr>
          <w:rFonts w:ascii="Times New Roman" w:hAnsi="Times New Roman" w:cs="Times New Roman"/>
          <w:sz w:val="24"/>
          <w:szCs w:val="24"/>
        </w:rPr>
      </w:pPr>
      <w:r w:rsidRPr="008A0269">
        <w:rPr>
          <w:rFonts w:ascii="Times New Roman" w:hAnsi="Times New Roman" w:cs="Times New Roman"/>
          <w:sz w:val="24"/>
          <w:szCs w:val="24"/>
        </w:rPr>
        <w:t>The success of implementation is also greatly influenced by synergy between OPDs. When coordination runs well, the data produced by SIAP becomes more consistent and accountable, accelerating the reporting and auditing process. In a financial coordination forum, a participant stated,</w:t>
      </w:r>
    </w:p>
    <w:p w14:paraId="72B18CDD" w14:textId="77777777" w:rsidR="008A0269" w:rsidRPr="008A0269" w:rsidRDefault="008A0269" w:rsidP="008A0269">
      <w:pPr>
        <w:ind w:left="567"/>
        <w:jc w:val="both"/>
        <w:rPr>
          <w:rFonts w:ascii="Times New Roman" w:hAnsi="Times New Roman" w:cs="Times New Roman"/>
          <w:i/>
          <w:iCs/>
          <w:sz w:val="24"/>
          <w:szCs w:val="24"/>
        </w:rPr>
      </w:pPr>
      <w:r w:rsidRPr="008A0269">
        <w:rPr>
          <w:rFonts w:ascii="Times New Roman" w:hAnsi="Times New Roman" w:cs="Times New Roman"/>
          <w:i/>
          <w:iCs/>
          <w:sz w:val="24"/>
          <w:szCs w:val="24"/>
        </w:rPr>
        <w:t>"Routine coordination between OPD treasurers and BPKAD helps to align perceptions regarding technical input and data review in SIAP."</w:t>
      </w:r>
    </w:p>
    <w:p w14:paraId="2075E30A" w14:textId="77777777" w:rsidR="008A0269" w:rsidRPr="008A0269" w:rsidRDefault="008A0269" w:rsidP="008A0269">
      <w:pPr>
        <w:ind w:firstLine="567"/>
        <w:jc w:val="both"/>
        <w:rPr>
          <w:rFonts w:ascii="Times New Roman" w:hAnsi="Times New Roman" w:cs="Times New Roman"/>
          <w:sz w:val="24"/>
          <w:szCs w:val="24"/>
        </w:rPr>
      </w:pPr>
      <w:r w:rsidRPr="008A0269">
        <w:rPr>
          <w:rFonts w:ascii="Times New Roman" w:hAnsi="Times New Roman" w:cs="Times New Roman"/>
          <w:sz w:val="24"/>
          <w:szCs w:val="24"/>
        </w:rPr>
        <w:t xml:space="preserve">On the HR development side, practical and contextual training has proven to be more effective in improving the technical capabilities of the apparatus than normative training. In </w:t>
      </w:r>
      <w:r w:rsidRPr="008A0269">
        <w:rPr>
          <w:rFonts w:ascii="Times New Roman" w:hAnsi="Times New Roman" w:cs="Times New Roman"/>
          <w:sz w:val="24"/>
          <w:szCs w:val="24"/>
        </w:rPr>
        <w:lastRenderedPageBreak/>
        <w:t>conclusion, the success of SIAP does not solely depend on the quality of the system itself, but on institutional readiness, organizational culture, HR competency, and policy support and leadership commitment. Therefore, SIAP optimization needs to be designed as a comprehensive institutional transformation, not just a technology procurement project.</w:t>
      </w:r>
    </w:p>
    <w:p w14:paraId="6593A7B5" w14:textId="77777777" w:rsidR="008A0269" w:rsidRPr="008A0269" w:rsidRDefault="008A0269" w:rsidP="008A0269">
      <w:pPr>
        <w:jc w:val="both"/>
        <w:rPr>
          <w:rFonts w:ascii="Times New Roman" w:hAnsi="Times New Roman" w:cs="Times New Roman"/>
          <w:b/>
          <w:bCs/>
          <w:sz w:val="24"/>
          <w:szCs w:val="24"/>
        </w:rPr>
      </w:pPr>
      <w:r w:rsidRPr="008A0269">
        <w:rPr>
          <w:rFonts w:ascii="Times New Roman" w:hAnsi="Times New Roman" w:cs="Times New Roman"/>
          <w:b/>
          <w:bCs/>
          <w:sz w:val="24"/>
          <w:szCs w:val="24"/>
        </w:rPr>
        <w:t>SIAP's Contribution to Improving the Quality of Regional Financial Reports</w:t>
      </w:r>
    </w:p>
    <w:p w14:paraId="6C95C9FB" w14:textId="77777777" w:rsidR="008A0269" w:rsidRPr="008A0269" w:rsidRDefault="008A0269" w:rsidP="008A0269">
      <w:pPr>
        <w:ind w:firstLine="567"/>
        <w:jc w:val="both"/>
        <w:rPr>
          <w:rFonts w:ascii="Times New Roman" w:hAnsi="Times New Roman" w:cs="Times New Roman"/>
          <w:sz w:val="24"/>
          <w:szCs w:val="24"/>
        </w:rPr>
      </w:pPr>
      <w:r w:rsidRPr="008A0269">
        <w:rPr>
          <w:rFonts w:ascii="Times New Roman" w:hAnsi="Times New Roman" w:cs="Times New Roman"/>
          <w:sz w:val="24"/>
          <w:szCs w:val="24"/>
        </w:rPr>
        <w:t>The implementation of the Government Accounting Information System (SIAP) has made a real contribution to improving the quality of regional financial reports through various mechanisms, both technically and institutionally. One of the most significant impacts is the increased timeliness in preparing financial reports, which has been a classic obstacle in many regional governments. SIAP facilitates the accounting process automatically, allowing financial data from all Regional Apparatus Organizations (OPD) to be integrated into one system, thereby accelerating the process of consolidation and information processing. Dependence on manual input that is prone to errors is drastically reduced, and validation features in the system strengthen the accuracy of transaction recording, account classification, and general report presentation. As conveyed by one of the BPKAD officials of South Lampung Regency in an interview,</w:t>
      </w:r>
    </w:p>
    <w:p w14:paraId="49728C5B" w14:textId="77777777" w:rsidR="008A0269" w:rsidRPr="008A0269" w:rsidRDefault="008A0269" w:rsidP="008A0269">
      <w:pPr>
        <w:ind w:left="567"/>
        <w:jc w:val="both"/>
        <w:rPr>
          <w:rFonts w:ascii="Times New Roman" w:hAnsi="Times New Roman" w:cs="Times New Roman"/>
          <w:i/>
          <w:iCs/>
          <w:sz w:val="24"/>
          <w:szCs w:val="24"/>
        </w:rPr>
      </w:pPr>
      <w:r w:rsidRPr="008A0269">
        <w:rPr>
          <w:rFonts w:ascii="Times New Roman" w:hAnsi="Times New Roman" w:cs="Times New Roman"/>
          <w:i/>
          <w:iCs/>
          <w:sz w:val="24"/>
          <w:szCs w:val="24"/>
        </w:rPr>
        <w:t>“Before using SIAP, we were often late in submitting LKPD because data reconciliation between OPDs took a long time. Now, the process is much faster because all data goes directly into the system automatically.”</w:t>
      </w:r>
    </w:p>
    <w:p w14:paraId="4A7F67BC" w14:textId="77777777" w:rsidR="008A0269" w:rsidRPr="008A0269" w:rsidRDefault="008A0269" w:rsidP="008A0269">
      <w:pPr>
        <w:spacing w:after="0"/>
        <w:ind w:firstLine="567"/>
        <w:jc w:val="both"/>
        <w:rPr>
          <w:rFonts w:ascii="Times New Roman" w:hAnsi="Times New Roman" w:cs="Times New Roman"/>
          <w:sz w:val="24"/>
          <w:szCs w:val="24"/>
        </w:rPr>
      </w:pPr>
      <w:r w:rsidRPr="008A0269">
        <w:rPr>
          <w:rFonts w:ascii="Times New Roman" w:hAnsi="Times New Roman" w:cs="Times New Roman"/>
          <w:sz w:val="24"/>
          <w:szCs w:val="24"/>
        </w:rPr>
        <w:t>This statement is in line with the findings of Efendi et al (2017) which states that the implementation of a digital-based accounting information system can accelerate the financial reporting cycle and increase the efficiency of administrative processes.</w:t>
      </w:r>
    </w:p>
    <w:p w14:paraId="14BB679F" w14:textId="77777777" w:rsidR="008A0269" w:rsidRPr="008A0269" w:rsidRDefault="008A0269" w:rsidP="008A0269">
      <w:pPr>
        <w:spacing w:after="0"/>
        <w:ind w:firstLine="567"/>
        <w:jc w:val="both"/>
        <w:rPr>
          <w:rFonts w:ascii="Times New Roman" w:hAnsi="Times New Roman" w:cs="Times New Roman"/>
          <w:sz w:val="24"/>
          <w:szCs w:val="24"/>
        </w:rPr>
      </w:pPr>
      <w:r w:rsidRPr="008A0269">
        <w:rPr>
          <w:rFonts w:ascii="Times New Roman" w:hAnsi="Times New Roman" w:cs="Times New Roman"/>
          <w:sz w:val="24"/>
          <w:szCs w:val="24"/>
        </w:rPr>
        <w:t>On the other hand, SIAP also makes an important contribution to the aspect of compliance with the accrual-based Government Accounting Standards (SAP), which is now mandatory for local governments. This system has been designed to be adjusted to the SAP reporting structure, from transaction recognition to the presentation of assets and liabilities. This conformity makes the resulting reports more credible and accountable in external and internal audits. Furthermore, SIAP also strengthens the regional internal control system through the audit trail feature which is able to trace financial transaction traces in detail. This not only makes it easier for the Regional Inspectorate to carry out inspections, but also acts as an early detection mechanism for potential budget irregularities. Conceptually, this view is reinforced by research from Mutia et al (2023) which emphasizes the importance of accounting information systems in strengthening internal control and reducing the potential for fraud through digital transparency mechanisms and automatic tracking.</w:t>
      </w:r>
    </w:p>
    <w:p w14:paraId="74830DCF" w14:textId="77777777" w:rsidR="008A0269" w:rsidRPr="008A0269" w:rsidRDefault="008A0269" w:rsidP="008A0269">
      <w:pPr>
        <w:spacing w:after="0"/>
        <w:ind w:firstLine="567"/>
        <w:jc w:val="both"/>
        <w:rPr>
          <w:rFonts w:ascii="Times New Roman" w:hAnsi="Times New Roman" w:cs="Times New Roman"/>
          <w:sz w:val="24"/>
          <w:szCs w:val="24"/>
        </w:rPr>
      </w:pPr>
      <w:r w:rsidRPr="008A0269">
        <w:rPr>
          <w:rFonts w:ascii="Times New Roman" w:hAnsi="Times New Roman" w:cs="Times New Roman"/>
          <w:sz w:val="24"/>
          <w:szCs w:val="24"/>
        </w:rPr>
        <w:t xml:space="preserve">More than just a reporting tool, SIAP also produces managerial data and reports that can be utilized by regional leaders in the strategic decision-making process. Financial information presented in real-time through the dashboard helps leaders monitor budget performance, evaluate spending effectiveness, and determine the priority of fund allocation in changes to the APBD. With the availability of accurate and up-to-date data, the policy formulation process becomes more evidence-based, which in turn encourages efficiency and effectiveness in the management of public resources. This approach is in line with the thinking of </w:t>
      </w:r>
      <w:proofErr w:type="spellStart"/>
      <w:r w:rsidRPr="008A0269">
        <w:rPr>
          <w:rFonts w:ascii="Times New Roman" w:hAnsi="Times New Roman" w:cs="Times New Roman"/>
          <w:sz w:val="24"/>
          <w:szCs w:val="24"/>
        </w:rPr>
        <w:t>Mardiasmo</w:t>
      </w:r>
      <w:proofErr w:type="spellEnd"/>
      <w:r w:rsidRPr="008A0269">
        <w:rPr>
          <w:rFonts w:ascii="Times New Roman" w:hAnsi="Times New Roman" w:cs="Times New Roman"/>
          <w:sz w:val="24"/>
          <w:szCs w:val="24"/>
        </w:rPr>
        <w:t xml:space="preserve"> (2018), who stated that the quality of public decision-making is greatly influenced by access to relevant, accurate, and timely data, as well as the role of information technology in accelerating the financial management cycle.</w:t>
      </w:r>
    </w:p>
    <w:p w14:paraId="62B5B03D" w14:textId="77777777" w:rsidR="008A0269" w:rsidRPr="008A0269" w:rsidRDefault="008A0269" w:rsidP="008A0269">
      <w:pPr>
        <w:spacing w:after="0"/>
        <w:ind w:firstLine="567"/>
        <w:jc w:val="both"/>
        <w:rPr>
          <w:rFonts w:ascii="Times New Roman" w:hAnsi="Times New Roman" w:cs="Times New Roman"/>
          <w:sz w:val="24"/>
          <w:szCs w:val="24"/>
        </w:rPr>
      </w:pPr>
      <w:r w:rsidRPr="008A0269">
        <w:rPr>
          <w:rFonts w:ascii="Times New Roman" w:hAnsi="Times New Roman" w:cs="Times New Roman"/>
          <w:sz w:val="24"/>
          <w:szCs w:val="24"/>
        </w:rPr>
        <w:t>In addition, the implementation of SIAP is significantly positively correlated with an increase in audit opinions from the Supreme Audit Agency (BPK). In several regions, including Lampung, the implementation of SIAP is directly proportional to the increasing frequency of achieving Unqualified Opinions (WTP), along with a decrease in material audit findings, especially in terms of asset management, spending control, and reporting accuracy. This correlation is also supported by research by Nisaa et al (2024) which found that the effectiveness of the accounting information system has a significant effect on improving the quality of financial reports, which is reflected in the BPK audit opinion.</w:t>
      </w:r>
    </w:p>
    <w:p w14:paraId="6F36FFAE" w14:textId="77777777" w:rsidR="008A0269" w:rsidRPr="008A0269" w:rsidRDefault="008A0269" w:rsidP="008A0269">
      <w:pPr>
        <w:jc w:val="both"/>
        <w:rPr>
          <w:rFonts w:ascii="Times New Roman" w:hAnsi="Times New Roman" w:cs="Times New Roman"/>
          <w:sz w:val="24"/>
          <w:szCs w:val="24"/>
        </w:rPr>
      </w:pPr>
      <w:r w:rsidRPr="008A0269">
        <w:rPr>
          <w:rFonts w:ascii="Times New Roman" w:hAnsi="Times New Roman" w:cs="Times New Roman"/>
          <w:sz w:val="24"/>
          <w:szCs w:val="24"/>
        </w:rPr>
        <w:t>However, the effectiveness of SIAP in encouraging the improvement of the quality of regional financial reports is not free from various challenges. Some of the main obstacles that are still faced are the limited capacity and digital literacy of the apparatus, the connectivity of systems between applications that are not yet fully integrated, and the weak institutional commitment in supporting the optimization of the use of this system. One of the technical staff of the Communication and Information Service said,</w:t>
      </w:r>
    </w:p>
    <w:p w14:paraId="2BFBA927" w14:textId="77777777" w:rsidR="008A0269" w:rsidRPr="008A0269" w:rsidRDefault="008A0269" w:rsidP="008A0269">
      <w:pPr>
        <w:ind w:left="567"/>
        <w:jc w:val="both"/>
        <w:rPr>
          <w:rFonts w:ascii="Times New Roman" w:hAnsi="Times New Roman" w:cs="Times New Roman"/>
          <w:i/>
          <w:iCs/>
          <w:sz w:val="24"/>
          <w:szCs w:val="24"/>
        </w:rPr>
      </w:pPr>
      <w:r w:rsidRPr="008A0269">
        <w:rPr>
          <w:rFonts w:ascii="Times New Roman" w:hAnsi="Times New Roman" w:cs="Times New Roman"/>
          <w:i/>
          <w:iCs/>
          <w:sz w:val="24"/>
          <w:szCs w:val="24"/>
        </w:rPr>
        <w:lastRenderedPageBreak/>
        <w:t>"There are still many OPDs that do not understand how to optimally use the features in SIAP, especially when it comes to asset management and integration with SIPD."</w:t>
      </w:r>
    </w:p>
    <w:p w14:paraId="2F8DFDFA" w14:textId="70950938" w:rsidR="009A7942" w:rsidRPr="009A7942" w:rsidRDefault="008A0269" w:rsidP="008A0269">
      <w:pPr>
        <w:spacing w:before="120" w:after="120" w:line="240" w:lineRule="auto"/>
        <w:ind w:firstLine="567"/>
        <w:jc w:val="both"/>
        <w:rPr>
          <w:rFonts w:ascii="Times New Roman" w:eastAsia="Times New Roman" w:hAnsi="Times New Roman" w:cs="Times New Roman"/>
          <w:color w:val="000000"/>
          <w:sz w:val="24"/>
          <w:szCs w:val="24"/>
        </w:rPr>
      </w:pPr>
      <w:r w:rsidRPr="008A0269">
        <w:rPr>
          <w:rFonts w:ascii="Times New Roman" w:hAnsi="Times New Roman" w:cs="Times New Roman"/>
          <w:sz w:val="24"/>
          <w:szCs w:val="24"/>
        </w:rPr>
        <w:t xml:space="preserve">This confirms that information technology is not a single solution, but requires a supporting ecosystem that includes training, work culture reform, and adaptive regulations. This view is supported by the socio-technical systems (STS) theory developed by </w:t>
      </w:r>
      <w:proofErr w:type="spellStart"/>
      <w:r w:rsidRPr="008A0269">
        <w:rPr>
          <w:rFonts w:ascii="Times New Roman" w:hAnsi="Times New Roman" w:cs="Times New Roman"/>
          <w:sz w:val="24"/>
          <w:szCs w:val="24"/>
        </w:rPr>
        <w:t>Sulaeman</w:t>
      </w:r>
      <w:proofErr w:type="spellEnd"/>
      <w:r w:rsidRPr="008A0269">
        <w:rPr>
          <w:rFonts w:ascii="Times New Roman" w:hAnsi="Times New Roman" w:cs="Times New Roman"/>
          <w:sz w:val="24"/>
          <w:szCs w:val="24"/>
        </w:rPr>
        <w:t xml:space="preserve"> (2025), which states that the success of an information system is greatly influenced by the synergy between technology, organizational structure, and user competence. Therefore, although SIAP's contribution to the quality of regional financial reports has been empirically proven, ongoing strategic intervention is still needed so that this system is truly able </w:t>
      </w:r>
      <w:r w:rsidRPr="00CA2863">
        <w:rPr>
          <w:rFonts w:ascii="Times New Roman" w:hAnsi="Times New Roman" w:cs="Times New Roman"/>
        </w:rPr>
        <w:t xml:space="preserve">to realize public financial accountability and transparency in a comprehensive and sustainable </w:t>
      </w:r>
      <w:proofErr w:type="gramStart"/>
      <w:r w:rsidRPr="00CA2863">
        <w:rPr>
          <w:rFonts w:ascii="Times New Roman" w:hAnsi="Times New Roman" w:cs="Times New Roman"/>
        </w:rPr>
        <w:t>manner.</w:t>
      </w:r>
      <w:r w:rsidR="009A7942" w:rsidRPr="009A7942">
        <w:rPr>
          <w:rFonts w:ascii="Times New Roman" w:eastAsia="Times New Roman" w:hAnsi="Times New Roman" w:cs="Times New Roman"/>
          <w:color w:val="000000"/>
          <w:sz w:val="24"/>
          <w:szCs w:val="24"/>
        </w:rPr>
        <w:t>.</w:t>
      </w:r>
      <w:proofErr w:type="gramEnd"/>
    </w:p>
    <w:p w14:paraId="100B395E" w14:textId="77777777" w:rsidR="00724B4B" w:rsidRDefault="00724B4B" w:rsidP="00724B4B">
      <w:pPr>
        <w:numPr>
          <w:ilvl w:val="0"/>
          <w:numId w:val="1"/>
        </w:numPr>
        <w:pBdr>
          <w:top w:val="nil"/>
          <w:left w:val="nil"/>
          <w:bottom w:val="nil"/>
          <w:right w:val="nil"/>
          <w:between w:val="nil"/>
        </w:pBdr>
        <w:spacing w:before="120" w:after="120" w:line="240" w:lineRule="auto"/>
        <w:ind w:left="567"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w:t>
      </w:r>
    </w:p>
    <w:p w14:paraId="36501138" w14:textId="5F5E666B" w:rsidR="008A0269" w:rsidRPr="008A0269" w:rsidRDefault="008A0269" w:rsidP="008A0269">
      <w:pPr>
        <w:spacing w:after="0" w:line="240" w:lineRule="auto"/>
        <w:ind w:firstLine="567"/>
        <w:jc w:val="both"/>
        <w:rPr>
          <w:rFonts w:ascii="Times New Roman" w:eastAsia="Times New Roman" w:hAnsi="Times New Roman" w:cs="Times New Roman"/>
          <w:color w:val="000000"/>
          <w:sz w:val="24"/>
          <w:szCs w:val="24"/>
        </w:rPr>
      </w:pPr>
      <w:r w:rsidRPr="008A0269">
        <w:rPr>
          <w:rFonts w:ascii="Times New Roman" w:eastAsia="Times New Roman" w:hAnsi="Times New Roman" w:cs="Times New Roman"/>
          <w:color w:val="000000"/>
          <w:sz w:val="24"/>
          <w:szCs w:val="24"/>
        </w:rPr>
        <w:t xml:space="preserve">Based on the research findings on the effectiveness of implementing the Government Accounting Information System (SIAP) within the Regional Government of Lampung Province, it was found that the system is still in a transitional phase and has not yet demonstrated optimal performance. Obstacles arise from various aspects, including technical issues, infrastructure, data integration, human resource (HR) capacity, and compliance with standard operating procedures (SOP). Although key modules such as budgeting, cash management, and reporting have been implemented, system stability remains problematic, especially during peak periods such as the end of the fiscal year. This affects the timeliness of data entry and financial reporting. The system’s user interface is also not user-friendly, which slows down work efficiency, particularly for new staff who are unfamiliar with digital systems. These findings align with the study by </w:t>
      </w:r>
      <w:proofErr w:type="spellStart"/>
      <w:r w:rsidRPr="008A0269">
        <w:rPr>
          <w:rFonts w:ascii="Times New Roman" w:eastAsia="Times New Roman" w:hAnsi="Times New Roman" w:cs="Times New Roman"/>
          <w:color w:val="000000"/>
          <w:sz w:val="24"/>
          <w:szCs w:val="24"/>
        </w:rPr>
        <w:t>Zebua</w:t>
      </w:r>
      <w:proofErr w:type="spellEnd"/>
      <w:r w:rsidRPr="008A0269">
        <w:rPr>
          <w:rFonts w:ascii="Times New Roman" w:eastAsia="Times New Roman" w:hAnsi="Times New Roman" w:cs="Times New Roman"/>
          <w:color w:val="000000"/>
          <w:sz w:val="24"/>
          <w:szCs w:val="24"/>
        </w:rPr>
        <w:t xml:space="preserve"> et al. (2022), which showed that low utilization of public information systems in developing countries is often due to designs that are not suited to user realities.</w:t>
      </w:r>
    </w:p>
    <w:p w14:paraId="079250F6" w14:textId="79B63D66" w:rsidR="008A0269" w:rsidRPr="008A0269" w:rsidRDefault="008A0269" w:rsidP="008A0269">
      <w:pPr>
        <w:spacing w:after="0" w:line="240" w:lineRule="auto"/>
        <w:ind w:firstLine="567"/>
        <w:jc w:val="both"/>
        <w:rPr>
          <w:rFonts w:ascii="Times New Roman" w:eastAsia="Times New Roman" w:hAnsi="Times New Roman" w:cs="Times New Roman"/>
          <w:color w:val="000000"/>
          <w:sz w:val="24"/>
          <w:szCs w:val="24"/>
        </w:rPr>
      </w:pPr>
      <w:r w:rsidRPr="008A0269">
        <w:rPr>
          <w:rFonts w:ascii="Times New Roman" w:eastAsia="Times New Roman" w:hAnsi="Times New Roman" w:cs="Times New Roman"/>
          <w:color w:val="000000"/>
          <w:sz w:val="24"/>
          <w:szCs w:val="24"/>
        </w:rPr>
        <w:t>Furthermore, inadequate infrastructure is a major barrier to the effectiveness of SIAP. Only departments in urban areas are equipped with sufficient hardware and stable internet connections, while departments in rural and sub-district areas still rely on personal laptops and unstable mobile internet networks. During adverse weather conditions, access to the system can be completely disrupted. This supports the study by Madjid and Indrayani (2025), which emphasized that infrastructure readiness is critical for the success of e-government, particularly in non-urban regions. When infrastructure is lacking, digitalization becomes a burden for employees and may compromise data security.</w:t>
      </w:r>
    </w:p>
    <w:p w14:paraId="7C3AAA43" w14:textId="45EFB2BA" w:rsidR="008A0269" w:rsidRPr="008A0269" w:rsidRDefault="008A0269" w:rsidP="008A0269">
      <w:pPr>
        <w:spacing w:after="0" w:line="240" w:lineRule="auto"/>
        <w:ind w:firstLine="567"/>
        <w:jc w:val="both"/>
        <w:rPr>
          <w:rFonts w:ascii="Times New Roman" w:eastAsia="Times New Roman" w:hAnsi="Times New Roman" w:cs="Times New Roman"/>
          <w:color w:val="000000"/>
          <w:sz w:val="24"/>
          <w:szCs w:val="24"/>
        </w:rPr>
      </w:pPr>
      <w:r w:rsidRPr="008A0269">
        <w:rPr>
          <w:rFonts w:ascii="Times New Roman" w:eastAsia="Times New Roman" w:hAnsi="Times New Roman" w:cs="Times New Roman"/>
          <w:color w:val="000000"/>
          <w:sz w:val="24"/>
          <w:szCs w:val="24"/>
        </w:rPr>
        <w:t>Issues related to inter-agency integration are also significant obstacles in implementing SIAP. The system is still used separately by each local department (OPD) without direct connectivity that would allow for automatic data synchronization. As a result, data coordination is carried out manually, leading to duplicated work and delays in the financial reconciliation process. This finding is consistent with the study by Rifai et al. (2025), which emphasized that interagency integration is crucial for achieving efficiency and accuracy in public financial reporting.</w:t>
      </w:r>
    </w:p>
    <w:p w14:paraId="0BC1D6F0" w14:textId="66B23D4B" w:rsidR="008A0269" w:rsidRPr="008A0269" w:rsidRDefault="008A0269" w:rsidP="008A0269">
      <w:pPr>
        <w:spacing w:after="0" w:line="240" w:lineRule="auto"/>
        <w:ind w:firstLine="567"/>
        <w:jc w:val="both"/>
        <w:rPr>
          <w:rFonts w:ascii="Times New Roman" w:eastAsia="Times New Roman" w:hAnsi="Times New Roman" w:cs="Times New Roman"/>
          <w:color w:val="000000"/>
          <w:sz w:val="24"/>
          <w:szCs w:val="24"/>
        </w:rPr>
      </w:pPr>
      <w:r w:rsidRPr="008A0269">
        <w:rPr>
          <w:rFonts w:ascii="Times New Roman" w:eastAsia="Times New Roman" w:hAnsi="Times New Roman" w:cs="Times New Roman"/>
          <w:color w:val="000000"/>
          <w:sz w:val="24"/>
          <w:szCs w:val="24"/>
        </w:rPr>
        <w:t>In terms of human resources, the capabilities and readiness of staff in operating SIAP vary greatly. Departments with personnel from accounting or IT backgrounds adapt more easily, but most departments still rely on non-technical staff. Training programs are also limited—in some cases lasting only two days without follow-up assistance. This leads to frequent data entry errors and unresolved technical issues. As noted by Naida (2024), the success of public information systems heavily depends on user competence and continuous training.</w:t>
      </w:r>
    </w:p>
    <w:p w14:paraId="374FFBA2" w14:textId="44575DB2" w:rsidR="008A0269" w:rsidRPr="008A0269" w:rsidRDefault="008A0269" w:rsidP="008A0269">
      <w:pPr>
        <w:spacing w:after="0" w:line="240" w:lineRule="auto"/>
        <w:ind w:firstLine="567"/>
        <w:jc w:val="both"/>
        <w:rPr>
          <w:rFonts w:ascii="Times New Roman" w:eastAsia="Times New Roman" w:hAnsi="Times New Roman" w:cs="Times New Roman"/>
          <w:color w:val="000000"/>
          <w:sz w:val="24"/>
          <w:szCs w:val="24"/>
        </w:rPr>
      </w:pPr>
      <w:r w:rsidRPr="008A0269">
        <w:rPr>
          <w:rFonts w:ascii="Times New Roman" w:eastAsia="Times New Roman" w:hAnsi="Times New Roman" w:cs="Times New Roman"/>
          <w:color w:val="000000"/>
          <w:sz w:val="24"/>
          <w:szCs w:val="24"/>
        </w:rPr>
        <w:t xml:space="preserve">Compliance with national SOPs is also inconsistent. Although operational guidelines from the Directorate General of Regional Financial Development are available, field practices often deviate due to time constraints or limited staff understanding. Simplification of procedures without proper documentation leads to data inconsistencies and increases the risk of material audit findings. This reinforces the view of </w:t>
      </w:r>
      <w:proofErr w:type="spellStart"/>
      <w:r w:rsidRPr="008A0269">
        <w:rPr>
          <w:rFonts w:ascii="Times New Roman" w:eastAsia="Times New Roman" w:hAnsi="Times New Roman" w:cs="Times New Roman"/>
          <w:color w:val="000000"/>
          <w:sz w:val="24"/>
          <w:szCs w:val="24"/>
        </w:rPr>
        <w:t>Wahtan</w:t>
      </w:r>
      <w:proofErr w:type="spellEnd"/>
      <w:r w:rsidRPr="008A0269">
        <w:rPr>
          <w:rFonts w:ascii="Times New Roman" w:eastAsia="Times New Roman" w:hAnsi="Times New Roman" w:cs="Times New Roman"/>
          <w:color w:val="000000"/>
          <w:sz w:val="24"/>
          <w:szCs w:val="24"/>
        </w:rPr>
        <w:t xml:space="preserve"> et al. (2025) that adherence to procedures is key to maintaining the integrity of public financial reports.</w:t>
      </w:r>
    </w:p>
    <w:p w14:paraId="3AC6BC3B" w14:textId="5EE658F6" w:rsidR="008A0269" w:rsidRPr="008A0269" w:rsidRDefault="008A0269" w:rsidP="008A0269">
      <w:pPr>
        <w:spacing w:after="0" w:line="240" w:lineRule="auto"/>
        <w:ind w:firstLine="567"/>
        <w:jc w:val="both"/>
        <w:rPr>
          <w:rFonts w:ascii="Times New Roman" w:eastAsia="Times New Roman" w:hAnsi="Times New Roman" w:cs="Times New Roman"/>
          <w:color w:val="000000"/>
          <w:sz w:val="24"/>
          <w:szCs w:val="24"/>
        </w:rPr>
      </w:pPr>
      <w:r w:rsidRPr="008A0269">
        <w:rPr>
          <w:rFonts w:ascii="Times New Roman" w:eastAsia="Times New Roman" w:hAnsi="Times New Roman" w:cs="Times New Roman"/>
          <w:color w:val="000000"/>
          <w:sz w:val="24"/>
          <w:szCs w:val="24"/>
        </w:rPr>
        <w:t>Institutional challenges further hinder the implementation of SIAP. Many regions lack specific organizational units dedicated to managing the system, resulting in overlapping responsibilities between the regional finance agency (BPKAD), the inspectorate, and other departments. The absence of standardized digital SOPs exacerbates this issue, as each unit tends to apply its own procedures. Lim et al. (2020) similarly found that weak institutional capacity is a major barrier to digital bureaucracy reform.</w:t>
      </w:r>
    </w:p>
    <w:p w14:paraId="4B98C92C" w14:textId="54AB2280" w:rsidR="008A0269" w:rsidRPr="008A0269" w:rsidRDefault="008A0269" w:rsidP="008A0269">
      <w:pPr>
        <w:spacing w:after="0" w:line="240" w:lineRule="auto"/>
        <w:ind w:firstLine="567"/>
        <w:jc w:val="both"/>
        <w:rPr>
          <w:rFonts w:ascii="Times New Roman" w:eastAsia="Times New Roman" w:hAnsi="Times New Roman" w:cs="Times New Roman"/>
          <w:color w:val="000000"/>
          <w:sz w:val="24"/>
          <w:szCs w:val="24"/>
        </w:rPr>
      </w:pPr>
      <w:r w:rsidRPr="008A0269">
        <w:rPr>
          <w:rFonts w:ascii="Times New Roman" w:eastAsia="Times New Roman" w:hAnsi="Times New Roman" w:cs="Times New Roman"/>
          <w:color w:val="000000"/>
          <w:sz w:val="24"/>
          <w:szCs w:val="24"/>
        </w:rPr>
        <w:t xml:space="preserve">The bureaucratic culture, which remains highly administrative, hierarchical, and resistant to technological change, also hampers the comprehensive adoption of SIAP. Many staff members feel more comfortable using manual methods such as Microsoft Excel because they are not yet accustomed to or do not trust the system. Digital transformation in this context requires a deep cultural shift, as emphasized by </w:t>
      </w:r>
      <w:proofErr w:type="spellStart"/>
      <w:r w:rsidRPr="008A0269">
        <w:rPr>
          <w:rFonts w:ascii="Times New Roman" w:eastAsia="Times New Roman" w:hAnsi="Times New Roman" w:cs="Times New Roman"/>
          <w:color w:val="000000"/>
          <w:sz w:val="24"/>
          <w:szCs w:val="24"/>
        </w:rPr>
        <w:t>Triadi</w:t>
      </w:r>
      <w:proofErr w:type="spellEnd"/>
      <w:r w:rsidRPr="008A0269">
        <w:rPr>
          <w:rFonts w:ascii="Times New Roman" w:eastAsia="Times New Roman" w:hAnsi="Times New Roman" w:cs="Times New Roman"/>
          <w:color w:val="000000"/>
          <w:sz w:val="24"/>
          <w:szCs w:val="24"/>
        </w:rPr>
        <w:t xml:space="preserve"> (2022), who noted that e-government failure often results from misalignment between system design and organizational capacity.</w:t>
      </w:r>
    </w:p>
    <w:p w14:paraId="735A42F1" w14:textId="6571AA9C" w:rsidR="008A0269" w:rsidRPr="008A0269" w:rsidRDefault="008A0269" w:rsidP="008A0269">
      <w:pPr>
        <w:spacing w:after="0" w:line="240" w:lineRule="auto"/>
        <w:ind w:firstLine="567"/>
        <w:jc w:val="both"/>
        <w:rPr>
          <w:rFonts w:ascii="Times New Roman" w:eastAsia="Times New Roman" w:hAnsi="Times New Roman" w:cs="Times New Roman"/>
          <w:color w:val="000000"/>
          <w:sz w:val="24"/>
          <w:szCs w:val="24"/>
        </w:rPr>
      </w:pPr>
      <w:r w:rsidRPr="008A0269">
        <w:rPr>
          <w:rFonts w:ascii="Times New Roman" w:eastAsia="Times New Roman" w:hAnsi="Times New Roman" w:cs="Times New Roman"/>
          <w:color w:val="000000"/>
          <w:sz w:val="24"/>
          <w:szCs w:val="24"/>
        </w:rPr>
        <w:lastRenderedPageBreak/>
        <w:t xml:space="preserve">Low digital literacy among staff is another challenge. Training tends to be superficial, without in-depth understanding, resulting in frequent errors in system use. Complaints about short training sessions with heavy material and minimal hands-on practice highlight the need for contextual and user-centered training methods (AP, Y, 2025). Furthermore, weak commitment from local leaders also poses a serious constraint. Some regional heads prioritize visible physical projects over strategic investments in information systems. The limited budget allocation for SIAP development reflects a lack of political will, which is a crucial prerequisite for digital system implementation (Yunus &amp; </w:t>
      </w:r>
      <w:proofErr w:type="spellStart"/>
      <w:r w:rsidRPr="008A0269">
        <w:rPr>
          <w:rFonts w:ascii="Times New Roman" w:eastAsia="Times New Roman" w:hAnsi="Times New Roman" w:cs="Times New Roman"/>
          <w:color w:val="000000"/>
          <w:sz w:val="24"/>
          <w:szCs w:val="24"/>
        </w:rPr>
        <w:t>Wiwin</w:t>
      </w:r>
      <w:proofErr w:type="spellEnd"/>
      <w:r w:rsidRPr="008A0269">
        <w:rPr>
          <w:rFonts w:ascii="Times New Roman" w:eastAsia="Times New Roman" w:hAnsi="Times New Roman" w:cs="Times New Roman"/>
          <w:color w:val="000000"/>
          <w:sz w:val="24"/>
          <w:szCs w:val="24"/>
        </w:rPr>
        <w:t>, 2025).</w:t>
      </w:r>
    </w:p>
    <w:p w14:paraId="363AF7A4" w14:textId="73342D9C" w:rsidR="008A0269" w:rsidRPr="008A0269" w:rsidRDefault="008A0269" w:rsidP="008A0269">
      <w:pPr>
        <w:spacing w:after="0" w:line="240" w:lineRule="auto"/>
        <w:ind w:firstLine="567"/>
        <w:jc w:val="both"/>
        <w:rPr>
          <w:rFonts w:ascii="Times New Roman" w:eastAsia="Times New Roman" w:hAnsi="Times New Roman" w:cs="Times New Roman"/>
          <w:color w:val="000000"/>
          <w:sz w:val="24"/>
          <w:szCs w:val="24"/>
        </w:rPr>
      </w:pPr>
      <w:r w:rsidRPr="008A0269">
        <w:rPr>
          <w:rFonts w:ascii="Times New Roman" w:eastAsia="Times New Roman" w:hAnsi="Times New Roman" w:cs="Times New Roman"/>
          <w:color w:val="000000"/>
          <w:sz w:val="24"/>
          <w:szCs w:val="24"/>
        </w:rPr>
        <w:t>Nevertheless, there are supporting factors that can be optimized. Some regions have enacted local regulations explicitly supporting digitalization, providing legal legitimacy for the use of SIAP. Areas such as Metro City and Bandar Lampung have even integrated SIAP with real-time monitoring dashboards to expedite reporting to the regional head. In addition, the availability of adequate ICT infrastructure and partnerships with professional vendors are valuable assets. Internal technical teams also help address system issues more quickly.</w:t>
      </w:r>
    </w:p>
    <w:p w14:paraId="6A065400" w14:textId="33C69C94" w:rsidR="008A0269" w:rsidRPr="008A0269" w:rsidRDefault="008A0269" w:rsidP="008A0269">
      <w:pPr>
        <w:spacing w:after="0" w:line="240" w:lineRule="auto"/>
        <w:ind w:firstLine="567"/>
        <w:jc w:val="both"/>
        <w:rPr>
          <w:rFonts w:ascii="Times New Roman" w:eastAsia="Times New Roman" w:hAnsi="Times New Roman" w:cs="Times New Roman"/>
          <w:color w:val="000000"/>
          <w:sz w:val="24"/>
          <w:szCs w:val="24"/>
        </w:rPr>
      </w:pPr>
      <w:r w:rsidRPr="008A0269">
        <w:rPr>
          <w:rFonts w:ascii="Times New Roman" w:eastAsia="Times New Roman" w:hAnsi="Times New Roman" w:cs="Times New Roman"/>
          <w:color w:val="000000"/>
          <w:sz w:val="24"/>
          <w:szCs w:val="24"/>
        </w:rPr>
        <w:t xml:space="preserve">The Technology-Organization-Environment (TOE) framework proposed by </w:t>
      </w:r>
      <w:proofErr w:type="spellStart"/>
      <w:r w:rsidRPr="008A0269">
        <w:rPr>
          <w:rFonts w:ascii="Times New Roman" w:eastAsia="Times New Roman" w:hAnsi="Times New Roman" w:cs="Times New Roman"/>
          <w:color w:val="000000"/>
          <w:sz w:val="24"/>
          <w:szCs w:val="24"/>
        </w:rPr>
        <w:t>Tornatzky</w:t>
      </w:r>
      <w:proofErr w:type="spellEnd"/>
      <w:r w:rsidRPr="008A0269">
        <w:rPr>
          <w:rFonts w:ascii="Times New Roman" w:eastAsia="Times New Roman" w:hAnsi="Times New Roman" w:cs="Times New Roman"/>
          <w:color w:val="000000"/>
          <w:sz w:val="24"/>
          <w:szCs w:val="24"/>
        </w:rPr>
        <w:t xml:space="preserve"> and Fleischer (1990) is particularly relevant in this context. Successful implementation of information systems depends not only on the technology itself but also on organizational readiness and a supportive external environment. Routine coordination among departments—such as finance staff forums and technical meetings facilitated by the finance agency—helps unify technical perceptions and improve data input accuracy. In terms of human resource development, hands-on, case-based training is more effective than theoretical sessions. This illustrates that the success of SIAP depends not only on technological sophistication, but also on institutional preparedness, work culture, HR competencies, and leadership committed to digital reform.</w:t>
      </w:r>
    </w:p>
    <w:p w14:paraId="0FD170A6" w14:textId="77777777" w:rsidR="008A0269" w:rsidRPr="008A0269" w:rsidRDefault="008A0269" w:rsidP="008A0269">
      <w:pPr>
        <w:spacing w:after="0" w:line="240" w:lineRule="auto"/>
        <w:ind w:firstLine="567"/>
        <w:jc w:val="both"/>
        <w:rPr>
          <w:rFonts w:ascii="Times New Roman" w:eastAsia="Times New Roman" w:hAnsi="Times New Roman" w:cs="Times New Roman"/>
          <w:color w:val="000000"/>
          <w:sz w:val="24"/>
          <w:szCs w:val="24"/>
        </w:rPr>
      </w:pPr>
      <w:r w:rsidRPr="008A0269">
        <w:rPr>
          <w:rFonts w:ascii="Times New Roman" w:eastAsia="Times New Roman" w:hAnsi="Times New Roman" w:cs="Times New Roman"/>
          <w:color w:val="000000"/>
          <w:sz w:val="24"/>
          <w:szCs w:val="24"/>
        </w:rPr>
        <w:t>Thus, the implementation of SIAP in Lampung Province shows that its effectiveness remains limited due to the complexity of interrelated issues. Without a comprehensive approach involving infrastructure improvement, institutional strengthening, cultural reform, continuous HR development, and strong policy support, SIAP risks becoming a mere administrative formality without real added value. Optimizing SIAP must be seen as a holistic institutional transformation process aimed at achieving accountable, transparent, and sustainable regional financial governance.</w:t>
      </w:r>
    </w:p>
    <w:p w14:paraId="2900AFA6" w14:textId="2CD82221" w:rsidR="00633476" w:rsidRPr="00633476" w:rsidRDefault="00633476" w:rsidP="00633476">
      <w:pPr>
        <w:spacing w:before="120" w:after="120" w:line="240" w:lineRule="auto"/>
        <w:ind w:firstLine="567"/>
        <w:jc w:val="both"/>
        <w:rPr>
          <w:rFonts w:ascii="Times New Roman" w:eastAsia="Times New Roman" w:hAnsi="Times New Roman" w:cs="Times New Roman"/>
          <w:color w:val="000000"/>
          <w:sz w:val="24"/>
          <w:szCs w:val="24"/>
        </w:rPr>
      </w:pPr>
      <w:r w:rsidRPr="00633476">
        <w:rPr>
          <w:rFonts w:ascii="Times New Roman" w:eastAsia="Times New Roman" w:hAnsi="Times New Roman" w:cs="Times New Roman"/>
          <w:color w:val="000000"/>
          <w:sz w:val="24"/>
          <w:szCs w:val="24"/>
        </w:rPr>
        <w:t>.</w:t>
      </w:r>
    </w:p>
    <w:p w14:paraId="760DC0EA" w14:textId="77777777" w:rsidR="00724B4B" w:rsidRDefault="00724B4B" w:rsidP="00724B4B">
      <w:pPr>
        <w:numPr>
          <w:ilvl w:val="0"/>
          <w:numId w:val="1"/>
        </w:numPr>
        <w:pBdr>
          <w:top w:val="nil"/>
          <w:left w:val="nil"/>
          <w:bottom w:val="nil"/>
          <w:right w:val="nil"/>
          <w:between w:val="nil"/>
        </w:pBdr>
        <w:spacing w:before="120" w:after="120" w:line="240" w:lineRule="auto"/>
        <w:ind w:left="567"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 Limitations, and Suggestions</w:t>
      </w:r>
    </w:p>
    <w:p w14:paraId="08AED26A" w14:textId="77777777" w:rsidR="00724B4B" w:rsidRDefault="00724B4B" w:rsidP="00724B4B">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b/>
        </w:rPr>
        <w:t>Conclusion</w:t>
      </w:r>
    </w:p>
    <w:p w14:paraId="44C68813" w14:textId="1030A7FF" w:rsidR="00697F73" w:rsidRPr="00697F73" w:rsidRDefault="008A0269" w:rsidP="00697F73">
      <w:pPr>
        <w:spacing w:before="120" w:after="120" w:line="240" w:lineRule="auto"/>
        <w:ind w:firstLine="567"/>
        <w:jc w:val="both"/>
        <w:rPr>
          <w:rFonts w:ascii="Times New Roman" w:eastAsia="Times New Roman" w:hAnsi="Times New Roman" w:cs="Times New Roman"/>
          <w:color w:val="000000"/>
          <w:sz w:val="24"/>
          <w:szCs w:val="24"/>
        </w:rPr>
      </w:pPr>
      <w:r w:rsidRPr="008A0269">
        <w:rPr>
          <w:rFonts w:ascii="Times New Roman" w:eastAsia="Times New Roman" w:hAnsi="Times New Roman" w:cs="Times New Roman"/>
          <w:color w:val="000000"/>
          <w:sz w:val="24"/>
          <w:szCs w:val="24"/>
        </w:rPr>
        <w:t>The implementation of the Government Accounting Information System (SIAP) in the Lampung regional government environment shows significant potential in improving the quality of financial reports that are accurate, timely, and in accordance with Government Accounting Standards (SAP). Data integration between OPDs, automation of recording, and audit trail features in SIAP have strengthened internal supervision and supported data-based decision making. Several regions have succeeded in achieving WTP opinions from the BPK, demonstrating the system's real contribution to financial accountability. However, this success has not been evenly distributed due to technical constraints, such as limited access, less friendly system interfaces, and limited digital infrastructure in remote areas. Low digital literacy of civil servants and lack of continuous training also hinder the optimal use of SIAP. In addition, weak coordination between units and a bureaucratic culture that still relies on manual reporting worsen the effectiveness of the system. Lack of integration of SIAP with other applications such as SIPD causes data inconsistency and fragmentation of the information system. Institutional support and commitment from regional leaders are also not strong enough to make SIAP a strategic tool in financial governance. In fact, regions with progressive leadership and reliable human resources show a much more effective implementation of SIAP. Thus, optimizing SIAP requires a holistic approach that includes technical, institutional, and organizational culture aspects. Institutional reform, increasing human resource capacity, and policies that support system integration are the main keys to successful implementation. If not accompanied by structural changes and serious commitment, SIAP will only be a digital formality without a real impact on transparency and accountability of regional finances</w:t>
      </w:r>
      <w:r w:rsidR="00697F73" w:rsidRPr="00697F73">
        <w:rPr>
          <w:rFonts w:ascii="Times New Roman" w:eastAsia="Times New Roman" w:hAnsi="Times New Roman" w:cs="Times New Roman"/>
          <w:color w:val="000000"/>
          <w:sz w:val="24"/>
          <w:szCs w:val="24"/>
        </w:rPr>
        <w:t>.</w:t>
      </w:r>
    </w:p>
    <w:p w14:paraId="413F2C65" w14:textId="77777777" w:rsidR="00724B4B" w:rsidRDefault="00724B4B" w:rsidP="00724B4B">
      <w:pPr>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b/>
        </w:rPr>
        <w:t>Limitations and suggestions</w:t>
      </w:r>
    </w:p>
    <w:p w14:paraId="3C42EF23" w14:textId="6E8AD6F7" w:rsidR="00FE75E5" w:rsidRPr="00697F73" w:rsidRDefault="008A0269" w:rsidP="00FE75E5">
      <w:pPr>
        <w:spacing w:after="0" w:line="240" w:lineRule="auto"/>
        <w:ind w:firstLine="567"/>
        <w:jc w:val="both"/>
        <w:rPr>
          <w:rFonts w:ascii="Times New Roman" w:eastAsia="Times New Roman" w:hAnsi="Times New Roman" w:cs="Times New Roman"/>
          <w:color w:val="000000"/>
          <w:sz w:val="24"/>
          <w:szCs w:val="24"/>
        </w:rPr>
      </w:pPr>
      <w:r w:rsidRPr="008A0269">
        <w:rPr>
          <w:rFonts w:ascii="Times New Roman" w:eastAsia="Times New Roman" w:hAnsi="Times New Roman" w:cs="Times New Roman"/>
          <w:color w:val="000000"/>
          <w:sz w:val="24"/>
          <w:szCs w:val="24"/>
        </w:rPr>
        <w:t xml:space="preserve">Despite the important findings regarding the role and potential of the Government Accounting Information System (SIAP) in strengthening regional financial accountability in Lampung, this study has several limitations that must be acknowledged. First, the research is limited to specific cases within the Lampung Province and may not fully represent the conditions or variations in SIAP implementation across other regions in Indonesia. The diversity in regional capacities, leadership styles, and infrastructure readiness may result in different outcomes that are not captured in this study. Second, the study relies heavily on qualitative data, such as interviews and document analysis, which, although rich in contextual insights, may be subject to respondent </w:t>
      </w:r>
      <w:r w:rsidRPr="008A0269">
        <w:rPr>
          <w:rFonts w:ascii="Times New Roman" w:eastAsia="Times New Roman" w:hAnsi="Times New Roman" w:cs="Times New Roman"/>
          <w:color w:val="000000"/>
          <w:sz w:val="24"/>
          <w:szCs w:val="24"/>
        </w:rPr>
        <w:lastRenderedPageBreak/>
        <w:t>bias or limited disclosure of internal issues. Third, the evaluation of SIAP’s impact is primarily based on perceptions of stakeholders and secondary performance indicators, without an in-depth quantitative analysis of financial performance data before and after SIAP implementation. This limits the ability to establish causal relationships between SIAP usage and improvements in financial governance. Fourth, the study has not deeply explored the role of central government policies or vendor-related technical constraints that may significantly affect local system performance. Lastly, the rapidly evolving nature of digital governance means that the findings presented may change in the near future, particularly with the advancement of integrated national systems like SIPD. Therefore, future research is recommended to expand the scope, include longitudinal data, and apply mixed methods to provide a more comprehensive and generalizable analysis of SIAP implementation.</w:t>
      </w:r>
    </w:p>
    <w:p w14:paraId="41A19BE6" w14:textId="77777777" w:rsidR="00724B4B" w:rsidRDefault="00724B4B" w:rsidP="00724B4B">
      <w:pPr>
        <w:spacing w:before="12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References</w:t>
      </w:r>
    </w:p>
    <w:p w14:paraId="0552F54E" w14:textId="16B64C71" w:rsidR="008A0269" w:rsidRDefault="00724B4B" w:rsidP="008A0269">
      <w:pPr>
        <w:ind w:left="567" w:hanging="425"/>
        <w:jc w:val="both"/>
        <w:rPr>
          <w:rFonts w:ascii="Times New Roman" w:hAnsi="Times New Roman" w:cs="Times New Roman"/>
          <w:i/>
          <w:iCs/>
        </w:rPr>
      </w:pPr>
      <w:r>
        <w:rPr>
          <w:rFonts w:eastAsia="Times New Roman"/>
          <w:sz w:val="20"/>
          <w:szCs w:val="20"/>
        </w:rPr>
        <w:fldChar w:fldCharType="begin"/>
      </w:r>
      <w:r w:rsidR="00711CCF">
        <w:rPr>
          <w:rFonts w:eastAsia="Times New Roman"/>
          <w:sz w:val="20"/>
          <w:szCs w:val="20"/>
        </w:rPr>
        <w:instrText xml:space="preserve"> ADDIN ZOTERO_BIBL {"uncited":[],"omitted":[],"custom":[]} CSL_BIBLIOGRAPHY </w:instrText>
      </w:r>
      <w:r>
        <w:rPr>
          <w:rFonts w:eastAsia="Times New Roman"/>
          <w:sz w:val="20"/>
          <w:szCs w:val="20"/>
        </w:rPr>
        <w:fldChar w:fldCharType="separate"/>
      </w:r>
      <w:r w:rsidR="008A0269" w:rsidRPr="008A0269">
        <w:rPr>
          <w:rFonts w:ascii="Times New Roman" w:hAnsi="Times New Roman" w:cs="Times New Roman"/>
        </w:rPr>
        <w:t xml:space="preserve"> </w:t>
      </w:r>
      <w:r w:rsidR="008A0269" w:rsidRPr="003A380C">
        <w:rPr>
          <w:rFonts w:ascii="Times New Roman" w:hAnsi="Times New Roman" w:cs="Times New Roman"/>
        </w:rPr>
        <w:t>AP, Y. C., Miranda, A., Fandani, M., Mahputra, S., Fasya, I. A., &amp; Paramarta, V. (2025). Tantangan Implementasi Simrs Dari Perspektif Tenaga Kesehatan: Studi Kualitatif Di Rumah Sakit Daerah. </w:t>
      </w:r>
      <w:r w:rsidR="008A0269" w:rsidRPr="003A380C">
        <w:rPr>
          <w:rFonts w:ascii="Times New Roman" w:hAnsi="Times New Roman" w:cs="Times New Roman"/>
          <w:i/>
          <w:iCs/>
        </w:rPr>
        <w:t>Jurnal Mi</w:t>
      </w:r>
    </w:p>
    <w:p w14:paraId="5A995E97" w14:textId="77777777" w:rsidR="008A0269" w:rsidRDefault="008A0269" w:rsidP="008A0269">
      <w:pPr>
        <w:ind w:left="567" w:hanging="425"/>
        <w:jc w:val="both"/>
        <w:rPr>
          <w:rFonts w:ascii="Times New Roman" w:hAnsi="Times New Roman" w:cs="Times New Roman"/>
        </w:rPr>
      </w:pPr>
      <w:r w:rsidRPr="00693328">
        <w:rPr>
          <w:rFonts w:ascii="Times New Roman" w:hAnsi="Times New Roman" w:cs="Times New Roman"/>
        </w:rPr>
        <w:t>Arza, O., Syafitri, Y., &amp; Meyla, D. N. (2021). Pengaruh Sumber Daya Manusia, Penerapan Standar Akuntansi Pemerintahan Dan Sistem Informasi Akuntansi Terhadap Kualitas Laporan Keuangan Pada Pemerintah Kota Padang panjang. </w:t>
      </w:r>
      <w:r w:rsidRPr="00693328">
        <w:rPr>
          <w:rFonts w:ascii="Times New Roman" w:hAnsi="Times New Roman" w:cs="Times New Roman"/>
          <w:i/>
          <w:iCs/>
        </w:rPr>
        <w:t>Pareso Jurnal</w:t>
      </w:r>
      <w:r w:rsidRPr="00693328">
        <w:rPr>
          <w:rFonts w:ascii="Times New Roman" w:hAnsi="Times New Roman" w:cs="Times New Roman"/>
        </w:rPr>
        <w:t>, </w:t>
      </w:r>
      <w:r w:rsidRPr="00693328">
        <w:rPr>
          <w:rFonts w:ascii="Times New Roman" w:hAnsi="Times New Roman" w:cs="Times New Roman"/>
          <w:i/>
          <w:iCs/>
        </w:rPr>
        <w:t>3</w:t>
      </w:r>
      <w:r w:rsidRPr="00693328">
        <w:rPr>
          <w:rFonts w:ascii="Times New Roman" w:hAnsi="Times New Roman" w:cs="Times New Roman"/>
        </w:rPr>
        <w:t>(3), 519-542.</w:t>
      </w:r>
    </w:p>
    <w:p w14:paraId="48CEBBF8" w14:textId="77777777" w:rsidR="008A0269" w:rsidRDefault="008A0269" w:rsidP="008A0269">
      <w:pPr>
        <w:ind w:left="567" w:hanging="425"/>
        <w:jc w:val="both"/>
        <w:rPr>
          <w:rFonts w:ascii="Times New Roman" w:hAnsi="Times New Roman" w:cs="Times New Roman"/>
        </w:rPr>
      </w:pPr>
      <w:r w:rsidRPr="00380FF9">
        <w:rPr>
          <w:rFonts w:ascii="Times New Roman" w:hAnsi="Times New Roman" w:cs="Times New Roman"/>
        </w:rPr>
        <w:t>Efendi, L., Darwanis, D., &amp; Abdullah, S. (2017). Faktor-faktor yang mempengaruhi kualitas pelaporan keuangan daerah (studi pada satuan kerja perangkat Kabupaten Aceh Tengah). </w:t>
      </w:r>
      <w:r w:rsidRPr="00380FF9">
        <w:rPr>
          <w:rFonts w:ascii="Times New Roman" w:hAnsi="Times New Roman" w:cs="Times New Roman"/>
          <w:i/>
          <w:iCs/>
        </w:rPr>
        <w:t>Jurnal Perspektif Ekonomi Darussalam (Darussalam Journal of Economic Perspec</w:t>
      </w:r>
      <w:r w:rsidRPr="00380FF9">
        <w:rPr>
          <w:rFonts w:ascii="Times New Roman" w:hAnsi="Times New Roman" w:cs="Times New Roman"/>
        </w:rPr>
        <w:t>, </w:t>
      </w:r>
      <w:r w:rsidRPr="00380FF9">
        <w:rPr>
          <w:rFonts w:ascii="Times New Roman" w:hAnsi="Times New Roman" w:cs="Times New Roman"/>
          <w:i/>
          <w:iCs/>
        </w:rPr>
        <w:t>3</w:t>
      </w:r>
      <w:r w:rsidRPr="00380FF9">
        <w:rPr>
          <w:rFonts w:ascii="Times New Roman" w:hAnsi="Times New Roman" w:cs="Times New Roman"/>
        </w:rPr>
        <w:t>(2), 182-195.</w:t>
      </w:r>
    </w:p>
    <w:p w14:paraId="3E0DEF43" w14:textId="77777777" w:rsidR="008A0269" w:rsidRDefault="008A0269" w:rsidP="008A0269">
      <w:pPr>
        <w:ind w:left="567" w:hanging="425"/>
        <w:jc w:val="both"/>
        <w:rPr>
          <w:rFonts w:ascii="Times New Roman" w:hAnsi="Times New Roman" w:cs="Times New Roman"/>
        </w:rPr>
      </w:pPr>
      <w:r w:rsidRPr="00C470F8">
        <w:rPr>
          <w:rFonts w:ascii="Times New Roman" w:hAnsi="Times New Roman" w:cs="Times New Roman"/>
        </w:rPr>
        <w:t>Hartono, H., &amp; Ramdany, R. (2020). Pengaruh Penerapan Standar Akuntansi Pemerintahan, Efektivitas Sistem Pengendalian Intern Dan Kompetensi Sumber Daya Manusia Terhadap Kualitas Laporan Keuangan. </w:t>
      </w:r>
      <w:r w:rsidRPr="00C470F8">
        <w:rPr>
          <w:rFonts w:ascii="Times New Roman" w:hAnsi="Times New Roman" w:cs="Times New Roman"/>
          <w:i/>
          <w:iCs/>
        </w:rPr>
        <w:t>Jurnal Akuntansi</w:t>
      </w:r>
      <w:r w:rsidRPr="00C470F8">
        <w:rPr>
          <w:rFonts w:ascii="Times New Roman" w:hAnsi="Times New Roman" w:cs="Times New Roman"/>
        </w:rPr>
        <w:t>, </w:t>
      </w:r>
      <w:r w:rsidRPr="00C470F8">
        <w:rPr>
          <w:rFonts w:ascii="Times New Roman" w:hAnsi="Times New Roman" w:cs="Times New Roman"/>
          <w:i/>
          <w:iCs/>
        </w:rPr>
        <w:t>9</w:t>
      </w:r>
      <w:r w:rsidRPr="00C470F8">
        <w:rPr>
          <w:rFonts w:ascii="Times New Roman" w:hAnsi="Times New Roman" w:cs="Times New Roman"/>
        </w:rPr>
        <w:t>(1), 14-23.</w:t>
      </w:r>
    </w:p>
    <w:p w14:paraId="37A0B2D5" w14:textId="77777777" w:rsidR="008A0269" w:rsidRDefault="008A0269" w:rsidP="008A0269">
      <w:pPr>
        <w:ind w:left="567" w:hanging="425"/>
        <w:jc w:val="both"/>
        <w:rPr>
          <w:rFonts w:ascii="Times New Roman" w:hAnsi="Times New Roman" w:cs="Times New Roman"/>
        </w:rPr>
      </w:pPr>
      <w:r w:rsidRPr="00224DCF">
        <w:rPr>
          <w:rFonts w:ascii="Times New Roman" w:hAnsi="Times New Roman" w:cs="Times New Roman"/>
        </w:rPr>
        <w:t>Lim, K. Y. H., Zheng, P., Chen, C. H., &amp; Huang, L. (2020). A digital twin-enhanced system for engineering product family design and optimization. </w:t>
      </w:r>
      <w:r w:rsidRPr="00224DCF">
        <w:rPr>
          <w:rFonts w:ascii="Times New Roman" w:hAnsi="Times New Roman" w:cs="Times New Roman"/>
          <w:i/>
          <w:iCs/>
        </w:rPr>
        <w:t>Journal of Manufacturing Systems</w:t>
      </w:r>
      <w:r w:rsidRPr="00224DCF">
        <w:rPr>
          <w:rFonts w:ascii="Times New Roman" w:hAnsi="Times New Roman" w:cs="Times New Roman"/>
        </w:rPr>
        <w:t>, </w:t>
      </w:r>
      <w:r w:rsidRPr="00224DCF">
        <w:rPr>
          <w:rFonts w:ascii="Times New Roman" w:hAnsi="Times New Roman" w:cs="Times New Roman"/>
          <w:i/>
          <w:iCs/>
        </w:rPr>
        <w:t>57</w:t>
      </w:r>
      <w:r w:rsidRPr="00224DCF">
        <w:rPr>
          <w:rFonts w:ascii="Times New Roman" w:hAnsi="Times New Roman" w:cs="Times New Roman"/>
        </w:rPr>
        <w:t>, 82-93.</w:t>
      </w:r>
    </w:p>
    <w:p w14:paraId="2AF978E3" w14:textId="77777777" w:rsidR="008A0269" w:rsidRDefault="008A0269" w:rsidP="008A0269">
      <w:pPr>
        <w:ind w:left="567" w:hanging="425"/>
        <w:jc w:val="both"/>
        <w:rPr>
          <w:rFonts w:ascii="Times New Roman" w:hAnsi="Times New Roman" w:cs="Times New Roman"/>
        </w:rPr>
      </w:pPr>
      <w:r w:rsidRPr="00735775">
        <w:rPr>
          <w:rFonts w:ascii="Times New Roman" w:hAnsi="Times New Roman" w:cs="Times New Roman"/>
        </w:rPr>
        <w:t>Madjid, R. C., &amp; Indrayani, E. (2025). </w:t>
      </w:r>
      <w:r w:rsidRPr="00735775">
        <w:rPr>
          <w:rFonts w:ascii="Times New Roman" w:hAnsi="Times New Roman" w:cs="Times New Roman"/>
          <w:i/>
          <w:iCs/>
        </w:rPr>
        <w:t>PENERAPAN SMART GOVERNANCE DI KABUPATEN TOLITOLI PROVINSI SULAWESI TENGAH</w:t>
      </w:r>
      <w:r w:rsidRPr="00735775">
        <w:rPr>
          <w:rFonts w:ascii="Times New Roman" w:hAnsi="Times New Roman" w:cs="Times New Roman"/>
        </w:rPr>
        <w:t> (Doctoral dissertation, Institut Pemerintahan Dalam Negeri).</w:t>
      </w:r>
    </w:p>
    <w:p w14:paraId="3F9F5855" w14:textId="77777777" w:rsidR="008A0269" w:rsidRDefault="008A0269" w:rsidP="008A0269">
      <w:pPr>
        <w:ind w:left="567" w:hanging="425"/>
        <w:jc w:val="both"/>
        <w:rPr>
          <w:rFonts w:ascii="Times New Roman" w:hAnsi="Times New Roman" w:cs="Times New Roman"/>
        </w:rPr>
      </w:pPr>
      <w:r w:rsidRPr="00684DD7">
        <w:rPr>
          <w:rFonts w:ascii="Times New Roman" w:hAnsi="Times New Roman" w:cs="Times New Roman"/>
        </w:rPr>
        <w:t>Mahartini, N. K. A., Yuesti, A., &amp; Sudiartana, I. M. (2021). Pengaruh Penerapan Standar Akuntansi Pemerintahan, Sistem Pengendalian Intern, Dan Sistem Informasi Akuntansi Terhadap Kualitas Laporan Keuangan Pada Pemerintah Kabupaten Karangasem. </w:t>
      </w:r>
      <w:r w:rsidRPr="00684DD7">
        <w:rPr>
          <w:rFonts w:ascii="Times New Roman" w:hAnsi="Times New Roman" w:cs="Times New Roman"/>
          <w:i/>
          <w:iCs/>
        </w:rPr>
        <w:t>KARMA (Karya Riset Mahasiswa Akuntansi)</w:t>
      </w:r>
      <w:r w:rsidRPr="00684DD7">
        <w:rPr>
          <w:rFonts w:ascii="Times New Roman" w:hAnsi="Times New Roman" w:cs="Times New Roman"/>
        </w:rPr>
        <w:t>, </w:t>
      </w:r>
      <w:r w:rsidRPr="00684DD7">
        <w:rPr>
          <w:rFonts w:ascii="Times New Roman" w:hAnsi="Times New Roman" w:cs="Times New Roman"/>
          <w:i/>
          <w:iCs/>
        </w:rPr>
        <w:t>1</w:t>
      </w:r>
      <w:r w:rsidRPr="00684DD7">
        <w:rPr>
          <w:rFonts w:ascii="Times New Roman" w:hAnsi="Times New Roman" w:cs="Times New Roman"/>
        </w:rPr>
        <w:t>(4), 1125-1134.</w:t>
      </w:r>
    </w:p>
    <w:p w14:paraId="5F0C93BD" w14:textId="77777777" w:rsidR="008A0269" w:rsidRDefault="008A0269" w:rsidP="008A0269">
      <w:pPr>
        <w:ind w:left="567" w:hanging="425"/>
        <w:jc w:val="both"/>
        <w:rPr>
          <w:rFonts w:ascii="Times New Roman" w:hAnsi="Times New Roman" w:cs="Times New Roman"/>
        </w:rPr>
      </w:pPr>
      <w:r w:rsidRPr="004A23CA">
        <w:rPr>
          <w:rFonts w:ascii="Times New Roman" w:hAnsi="Times New Roman" w:cs="Times New Roman"/>
        </w:rPr>
        <w:t>Mutia, A., Budianto, A., &amp; Mistiani, M. (2023). Pengaruh Implementasi Sistem Informasi Manajemen Daerah, Kualitas Sumber Daya Manusia dan Penerapan Standar Akuntansi Pemerintah Terhadap Kualitas Laporan Keuangan Pemerintah. </w:t>
      </w:r>
      <w:r w:rsidRPr="004A23CA">
        <w:rPr>
          <w:rFonts w:ascii="Times New Roman" w:hAnsi="Times New Roman" w:cs="Times New Roman"/>
          <w:i/>
          <w:iCs/>
        </w:rPr>
        <w:t>E-Bisnis: Jurnal Ilmiah Ekonomi Dan Bisnis</w:t>
      </w:r>
      <w:r w:rsidRPr="004A23CA">
        <w:rPr>
          <w:rFonts w:ascii="Times New Roman" w:hAnsi="Times New Roman" w:cs="Times New Roman"/>
        </w:rPr>
        <w:t>, </w:t>
      </w:r>
      <w:r w:rsidRPr="004A23CA">
        <w:rPr>
          <w:rFonts w:ascii="Times New Roman" w:hAnsi="Times New Roman" w:cs="Times New Roman"/>
          <w:i/>
          <w:iCs/>
        </w:rPr>
        <w:t>16</w:t>
      </w:r>
      <w:r w:rsidRPr="004A23CA">
        <w:rPr>
          <w:rFonts w:ascii="Times New Roman" w:hAnsi="Times New Roman" w:cs="Times New Roman"/>
        </w:rPr>
        <w:t>(2), 354-368.</w:t>
      </w:r>
    </w:p>
    <w:p w14:paraId="008C91DB" w14:textId="77777777" w:rsidR="008A0269" w:rsidRDefault="008A0269" w:rsidP="008A0269">
      <w:pPr>
        <w:ind w:left="567" w:hanging="425"/>
        <w:jc w:val="both"/>
        <w:rPr>
          <w:rFonts w:ascii="Times New Roman" w:hAnsi="Times New Roman" w:cs="Times New Roman"/>
        </w:rPr>
      </w:pPr>
      <w:r w:rsidRPr="001F047E">
        <w:rPr>
          <w:rFonts w:ascii="Times New Roman" w:hAnsi="Times New Roman" w:cs="Times New Roman"/>
        </w:rPr>
        <w:t>Naida, N. (2024). ENHANCING TRANSPARENCY AND ACCOUNTABILITY THROUGH DIGITALIZATION: A CASE STUDY ON THE USE OF THE E-SIAP BOS APPLICATION IN BOS FUND MANAGEMENT. </w:t>
      </w:r>
      <w:r w:rsidRPr="001F047E">
        <w:rPr>
          <w:rFonts w:ascii="Times New Roman" w:hAnsi="Times New Roman" w:cs="Times New Roman"/>
          <w:i/>
          <w:iCs/>
        </w:rPr>
        <w:t>Accounting Journal of Ibrahimy (AJI)</w:t>
      </w:r>
      <w:r w:rsidRPr="001F047E">
        <w:rPr>
          <w:rFonts w:ascii="Times New Roman" w:hAnsi="Times New Roman" w:cs="Times New Roman"/>
        </w:rPr>
        <w:t>, </w:t>
      </w:r>
      <w:r w:rsidRPr="001F047E">
        <w:rPr>
          <w:rFonts w:ascii="Times New Roman" w:hAnsi="Times New Roman" w:cs="Times New Roman"/>
          <w:i/>
          <w:iCs/>
        </w:rPr>
        <w:t>2</w:t>
      </w:r>
      <w:r w:rsidRPr="001F047E">
        <w:rPr>
          <w:rFonts w:ascii="Times New Roman" w:hAnsi="Times New Roman" w:cs="Times New Roman"/>
        </w:rPr>
        <w:t>(2), 145-152.</w:t>
      </w:r>
    </w:p>
    <w:p w14:paraId="2BC42A05" w14:textId="77777777" w:rsidR="008A0269" w:rsidRDefault="008A0269" w:rsidP="008A0269">
      <w:pPr>
        <w:ind w:left="567" w:hanging="425"/>
        <w:jc w:val="both"/>
        <w:rPr>
          <w:rFonts w:ascii="Times New Roman" w:hAnsi="Times New Roman" w:cs="Times New Roman"/>
        </w:rPr>
      </w:pPr>
      <w:r w:rsidRPr="00FF728E">
        <w:rPr>
          <w:rFonts w:ascii="Times New Roman" w:hAnsi="Times New Roman" w:cs="Times New Roman"/>
        </w:rPr>
        <w:t>Nisaa, R. K., Bahrim, S. M. S., &amp; Kustiwi, I. A. (2024). Teknologi Digital dan Transformasi Internal Audit Terhadap Perlakuan Laporan Keuangan: Studi Literatur. </w:t>
      </w:r>
      <w:r w:rsidRPr="00FF728E">
        <w:rPr>
          <w:rFonts w:ascii="Times New Roman" w:hAnsi="Times New Roman" w:cs="Times New Roman"/>
          <w:i/>
          <w:iCs/>
        </w:rPr>
        <w:t>Jurnal Mutiara Ilmu Akuntansi</w:t>
      </w:r>
      <w:r w:rsidRPr="00FF728E">
        <w:rPr>
          <w:rFonts w:ascii="Times New Roman" w:hAnsi="Times New Roman" w:cs="Times New Roman"/>
        </w:rPr>
        <w:t>, </w:t>
      </w:r>
      <w:r w:rsidRPr="00FF728E">
        <w:rPr>
          <w:rFonts w:ascii="Times New Roman" w:hAnsi="Times New Roman" w:cs="Times New Roman"/>
          <w:i/>
          <w:iCs/>
        </w:rPr>
        <w:t>2</w:t>
      </w:r>
      <w:r w:rsidRPr="00FF728E">
        <w:rPr>
          <w:rFonts w:ascii="Times New Roman" w:hAnsi="Times New Roman" w:cs="Times New Roman"/>
        </w:rPr>
        <w:t>(2), 263-277.</w:t>
      </w:r>
    </w:p>
    <w:p w14:paraId="1F8CC2C8" w14:textId="77777777" w:rsidR="008A0269" w:rsidRDefault="008A0269" w:rsidP="008A0269">
      <w:pPr>
        <w:ind w:left="567" w:hanging="425"/>
        <w:jc w:val="both"/>
        <w:rPr>
          <w:rFonts w:ascii="Times New Roman" w:hAnsi="Times New Roman" w:cs="Times New Roman"/>
        </w:rPr>
      </w:pPr>
      <w:r w:rsidRPr="009759E8">
        <w:rPr>
          <w:rFonts w:ascii="Times New Roman" w:hAnsi="Times New Roman" w:cs="Times New Roman"/>
        </w:rPr>
        <w:t>Rachmad, Y. E., Bakri, A. A., Irdiana, S., Waromi, J., &amp; Sinlae, A. A. J. (2024). Analysis of the influence of financial information systems, internal control systems, and information technology on quality of financial reports. </w:t>
      </w:r>
      <w:r w:rsidRPr="009759E8">
        <w:rPr>
          <w:rFonts w:ascii="Times New Roman" w:hAnsi="Times New Roman" w:cs="Times New Roman"/>
          <w:i/>
          <w:iCs/>
        </w:rPr>
        <w:t>Jurnal Informasi Dan Teknologi</w:t>
      </w:r>
      <w:r w:rsidRPr="009759E8">
        <w:rPr>
          <w:rFonts w:ascii="Times New Roman" w:hAnsi="Times New Roman" w:cs="Times New Roman"/>
        </w:rPr>
        <w:t>, 266-271.</w:t>
      </w:r>
    </w:p>
    <w:p w14:paraId="76194423" w14:textId="77777777" w:rsidR="008A0269" w:rsidRDefault="008A0269" w:rsidP="008A0269">
      <w:pPr>
        <w:ind w:left="567" w:hanging="425"/>
        <w:jc w:val="both"/>
        <w:rPr>
          <w:rFonts w:ascii="Times New Roman" w:hAnsi="Times New Roman" w:cs="Times New Roman"/>
        </w:rPr>
      </w:pPr>
      <w:r w:rsidRPr="00671BA0">
        <w:rPr>
          <w:rFonts w:ascii="Times New Roman" w:hAnsi="Times New Roman" w:cs="Times New Roman"/>
        </w:rPr>
        <w:t>Rifai, A., Hayat, H., &amp; Anadza, H. (2025). Kualitas Pelayanan Administrasi Terpadu Kecamatan dalam Optimalisasi Pelayanan Publik:(Studi pada Kantor Kecamatan Kalidawir, Kabupaten Tulungagung). </w:t>
      </w:r>
      <w:r w:rsidRPr="00671BA0">
        <w:rPr>
          <w:rFonts w:ascii="Times New Roman" w:hAnsi="Times New Roman" w:cs="Times New Roman"/>
          <w:i/>
          <w:iCs/>
        </w:rPr>
        <w:t>JOURNAL OF ADMINISTRATIVE AND SOCIAL SCIENCE</w:t>
      </w:r>
      <w:r w:rsidRPr="00671BA0">
        <w:rPr>
          <w:rFonts w:ascii="Times New Roman" w:hAnsi="Times New Roman" w:cs="Times New Roman"/>
        </w:rPr>
        <w:t>, </w:t>
      </w:r>
      <w:r w:rsidRPr="00671BA0">
        <w:rPr>
          <w:rFonts w:ascii="Times New Roman" w:hAnsi="Times New Roman" w:cs="Times New Roman"/>
          <w:i/>
          <w:iCs/>
        </w:rPr>
        <w:t>6</w:t>
      </w:r>
      <w:r w:rsidRPr="00671BA0">
        <w:rPr>
          <w:rFonts w:ascii="Times New Roman" w:hAnsi="Times New Roman" w:cs="Times New Roman"/>
        </w:rPr>
        <w:t>(2), 269-285.</w:t>
      </w:r>
    </w:p>
    <w:p w14:paraId="4257F43B" w14:textId="77777777" w:rsidR="008A0269" w:rsidRDefault="008A0269" w:rsidP="008A0269">
      <w:pPr>
        <w:ind w:left="567" w:hanging="425"/>
        <w:jc w:val="both"/>
        <w:rPr>
          <w:rFonts w:ascii="Times New Roman" w:hAnsi="Times New Roman" w:cs="Times New Roman"/>
        </w:rPr>
      </w:pPr>
      <w:r w:rsidRPr="00B10F66">
        <w:rPr>
          <w:rFonts w:ascii="Times New Roman" w:hAnsi="Times New Roman" w:cs="Times New Roman"/>
        </w:rPr>
        <w:t>Rohmah, L., Askandar, N. S., &amp; Sari, A. F. K. (2020). Pengaruh Pemahaman Standar Akuntansi Pemerintah, Pemanfaatan Sistem Informasi Akuntansi Keuangan Daerah Dan Sistem Pengendalian Internal Terhadap Kualitas Laporan Keuangan Pemerintah Daerah Kota Malang. </w:t>
      </w:r>
      <w:r w:rsidRPr="00B10F66">
        <w:rPr>
          <w:rFonts w:ascii="Times New Roman" w:hAnsi="Times New Roman" w:cs="Times New Roman"/>
          <w:i/>
          <w:iCs/>
        </w:rPr>
        <w:t>E_Jurnal Ilmiah Riset Akuntansi</w:t>
      </w:r>
      <w:r w:rsidRPr="00B10F66">
        <w:rPr>
          <w:rFonts w:ascii="Times New Roman" w:hAnsi="Times New Roman" w:cs="Times New Roman"/>
        </w:rPr>
        <w:t>, </w:t>
      </w:r>
      <w:r w:rsidRPr="00B10F66">
        <w:rPr>
          <w:rFonts w:ascii="Times New Roman" w:hAnsi="Times New Roman" w:cs="Times New Roman"/>
          <w:i/>
          <w:iCs/>
        </w:rPr>
        <w:t>9</w:t>
      </w:r>
      <w:r w:rsidRPr="00B10F66">
        <w:rPr>
          <w:rFonts w:ascii="Times New Roman" w:hAnsi="Times New Roman" w:cs="Times New Roman"/>
        </w:rPr>
        <w:t>(05).</w:t>
      </w:r>
    </w:p>
    <w:p w14:paraId="434140E4" w14:textId="77777777" w:rsidR="008A0269" w:rsidRDefault="008A0269" w:rsidP="008A0269">
      <w:pPr>
        <w:ind w:left="567" w:hanging="425"/>
        <w:jc w:val="both"/>
        <w:rPr>
          <w:rFonts w:ascii="Times New Roman" w:hAnsi="Times New Roman" w:cs="Times New Roman"/>
        </w:rPr>
      </w:pPr>
      <w:r w:rsidRPr="00F8036F">
        <w:rPr>
          <w:rFonts w:ascii="Times New Roman" w:hAnsi="Times New Roman" w:cs="Times New Roman"/>
        </w:rPr>
        <w:t xml:space="preserve">Silitonga, H. P., Gultom, J., &amp; Sembiring, L. D. (2020, September). Efektifitas Penerapan Sistem Pengendalian Intern Pemerintah Dalam Meningkatkan Kualitas Laporan Keuangan (Studi Pada </w:t>
      </w:r>
      <w:r w:rsidRPr="00F8036F">
        <w:rPr>
          <w:rFonts w:ascii="Times New Roman" w:hAnsi="Times New Roman" w:cs="Times New Roman"/>
        </w:rPr>
        <w:lastRenderedPageBreak/>
        <w:t>Pemerintah Kota Pematangsiantar. In </w:t>
      </w:r>
      <w:r w:rsidRPr="00F8036F">
        <w:rPr>
          <w:rFonts w:ascii="Times New Roman" w:hAnsi="Times New Roman" w:cs="Times New Roman"/>
          <w:i/>
          <w:iCs/>
        </w:rPr>
        <w:t>Prosiding Seminar Nasional Manajemen, Ekonomi dan Akuntansi</w:t>
      </w:r>
      <w:r w:rsidRPr="00F8036F">
        <w:rPr>
          <w:rFonts w:ascii="Times New Roman" w:hAnsi="Times New Roman" w:cs="Times New Roman"/>
        </w:rPr>
        <w:t> (Vol. 5, No. 1, pp. 280-286).</w:t>
      </w:r>
    </w:p>
    <w:p w14:paraId="39635347" w14:textId="77777777" w:rsidR="008A0269" w:rsidRPr="00B10F66" w:rsidRDefault="008A0269" w:rsidP="008A0269">
      <w:pPr>
        <w:ind w:left="567" w:hanging="425"/>
        <w:jc w:val="both"/>
        <w:rPr>
          <w:rFonts w:ascii="Times New Roman" w:hAnsi="Times New Roman" w:cs="Times New Roman"/>
        </w:rPr>
      </w:pPr>
      <w:r w:rsidRPr="00EA2238">
        <w:rPr>
          <w:rFonts w:ascii="Times New Roman" w:hAnsi="Times New Roman" w:cs="Times New Roman"/>
        </w:rPr>
        <w:t>Sulaeman, M. M. (2025). Peran Strategi Integratif Optimalisasi Sistem Informasi Bisnis berbasis Teknologi Digital untuk Meningkatkan Produktivitas Karyawan melalui Pendekatan Manajemen Personalia Berkelanjutan. </w:t>
      </w:r>
      <w:r w:rsidRPr="00EA2238">
        <w:rPr>
          <w:rFonts w:ascii="Times New Roman" w:hAnsi="Times New Roman" w:cs="Times New Roman"/>
          <w:i/>
          <w:iCs/>
        </w:rPr>
        <w:t>Jurnal Minfo Polgan</w:t>
      </w:r>
      <w:r w:rsidRPr="00EA2238">
        <w:rPr>
          <w:rFonts w:ascii="Times New Roman" w:hAnsi="Times New Roman" w:cs="Times New Roman"/>
        </w:rPr>
        <w:t>, </w:t>
      </w:r>
      <w:r w:rsidRPr="00EA2238">
        <w:rPr>
          <w:rFonts w:ascii="Times New Roman" w:hAnsi="Times New Roman" w:cs="Times New Roman"/>
          <w:i/>
          <w:iCs/>
        </w:rPr>
        <w:t>14</w:t>
      </w:r>
      <w:r w:rsidRPr="00EA2238">
        <w:rPr>
          <w:rFonts w:ascii="Times New Roman" w:hAnsi="Times New Roman" w:cs="Times New Roman"/>
        </w:rPr>
        <w:t>(1), 553-562.</w:t>
      </w:r>
    </w:p>
    <w:p w14:paraId="327EAC93" w14:textId="77777777" w:rsidR="008A0269" w:rsidRDefault="008A0269" w:rsidP="008A0269">
      <w:pPr>
        <w:ind w:left="567" w:hanging="425"/>
        <w:jc w:val="both"/>
        <w:rPr>
          <w:rFonts w:ascii="Times New Roman" w:hAnsi="Times New Roman" w:cs="Times New Roman"/>
        </w:rPr>
      </w:pPr>
      <w:r w:rsidRPr="00B00B17">
        <w:rPr>
          <w:rFonts w:ascii="Times New Roman" w:hAnsi="Times New Roman" w:cs="Times New Roman"/>
        </w:rPr>
        <w:t>Sumaryati, A., PRAPTIKA NOVITASARI, E., &amp; Machmuddah, Z. (2020). Accounting information system, internal control system, human resource competency and quality of local government financial statements in Indonesia. </w:t>
      </w:r>
      <w:r w:rsidRPr="00B00B17">
        <w:rPr>
          <w:rFonts w:ascii="Times New Roman" w:hAnsi="Times New Roman" w:cs="Times New Roman"/>
          <w:i/>
          <w:iCs/>
        </w:rPr>
        <w:t>The Journal of Asian Finance, Economics and Business</w:t>
      </w:r>
      <w:r w:rsidRPr="00B00B17">
        <w:rPr>
          <w:rFonts w:ascii="Times New Roman" w:hAnsi="Times New Roman" w:cs="Times New Roman"/>
        </w:rPr>
        <w:t>, </w:t>
      </w:r>
      <w:r w:rsidRPr="00B00B17">
        <w:rPr>
          <w:rFonts w:ascii="Times New Roman" w:hAnsi="Times New Roman" w:cs="Times New Roman"/>
          <w:i/>
          <w:iCs/>
        </w:rPr>
        <w:t>7</w:t>
      </w:r>
      <w:r w:rsidRPr="00B00B17">
        <w:rPr>
          <w:rFonts w:ascii="Times New Roman" w:hAnsi="Times New Roman" w:cs="Times New Roman"/>
        </w:rPr>
        <w:t>(10), 795-802.</w:t>
      </w:r>
    </w:p>
    <w:p w14:paraId="40AF5ED1" w14:textId="77777777" w:rsidR="008A0269" w:rsidRDefault="008A0269" w:rsidP="008A0269">
      <w:pPr>
        <w:ind w:left="567" w:hanging="425"/>
        <w:jc w:val="both"/>
        <w:rPr>
          <w:rFonts w:ascii="Times New Roman" w:hAnsi="Times New Roman" w:cs="Times New Roman"/>
        </w:rPr>
      </w:pPr>
      <w:r w:rsidRPr="00224DCF">
        <w:rPr>
          <w:rFonts w:ascii="Times New Roman" w:hAnsi="Times New Roman" w:cs="Times New Roman"/>
        </w:rPr>
        <w:t>Triadi, R. A. (2022). </w:t>
      </w:r>
      <w:r w:rsidRPr="00224DCF">
        <w:rPr>
          <w:rFonts w:ascii="Times New Roman" w:hAnsi="Times New Roman" w:cs="Times New Roman"/>
          <w:i/>
          <w:iCs/>
        </w:rPr>
        <w:t>Pelaksanaan E-Government Dalam Rangka Tata Kelola Pemerintahan Melalui Program Sombere Smart City Di Kota Makassar</w:t>
      </w:r>
      <w:r w:rsidRPr="00224DCF">
        <w:rPr>
          <w:rFonts w:ascii="Times New Roman" w:hAnsi="Times New Roman" w:cs="Times New Roman"/>
        </w:rPr>
        <w:t> (Doctoral dissertation, Universitas Hasanuddin).</w:t>
      </w:r>
    </w:p>
    <w:p w14:paraId="22D5427B" w14:textId="77777777" w:rsidR="008A0269" w:rsidRDefault="008A0269" w:rsidP="008A0269">
      <w:pPr>
        <w:ind w:left="567" w:hanging="425"/>
        <w:jc w:val="both"/>
        <w:rPr>
          <w:rFonts w:ascii="Times New Roman" w:hAnsi="Times New Roman" w:cs="Times New Roman"/>
        </w:rPr>
      </w:pPr>
      <w:r w:rsidRPr="00D744C1">
        <w:rPr>
          <w:rFonts w:ascii="Times New Roman" w:hAnsi="Times New Roman" w:cs="Times New Roman"/>
        </w:rPr>
        <w:t>Wahtan, A., Hayat, N., &amp; Sumarni, S. (2025). Pengaruh penerapan sistem informasi akuntansi, kualitas sumber daya manusia dan sistem pengendalian internal terhadap kualitas laporan keuangan. </w:t>
      </w:r>
      <w:r w:rsidRPr="00D744C1">
        <w:rPr>
          <w:rFonts w:ascii="Times New Roman" w:hAnsi="Times New Roman" w:cs="Times New Roman"/>
          <w:i/>
          <w:iCs/>
        </w:rPr>
        <w:t>Advances in Management &amp; Financial Reporting</w:t>
      </w:r>
      <w:r w:rsidRPr="00D744C1">
        <w:rPr>
          <w:rFonts w:ascii="Times New Roman" w:hAnsi="Times New Roman" w:cs="Times New Roman"/>
        </w:rPr>
        <w:t>, </w:t>
      </w:r>
      <w:r w:rsidRPr="00D744C1">
        <w:rPr>
          <w:rFonts w:ascii="Times New Roman" w:hAnsi="Times New Roman" w:cs="Times New Roman"/>
          <w:i/>
          <w:iCs/>
        </w:rPr>
        <w:t>3</w:t>
      </w:r>
      <w:r w:rsidRPr="00D744C1">
        <w:rPr>
          <w:rFonts w:ascii="Times New Roman" w:hAnsi="Times New Roman" w:cs="Times New Roman"/>
        </w:rPr>
        <w:t>(3), 363-381.</w:t>
      </w:r>
    </w:p>
    <w:p w14:paraId="6A643841" w14:textId="77777777" w:rsidR="008A0269" w:rsidRDefault="008A0269" w:rsidP="008A0269">
      <w:pPr>
        <w:ind w:left="567" w:hanging="425"/>
        <w:jc w:val="both"/>
        <w:rPr>
          <w:rFonts w:ascii="Times New Roman" w:hAnsi="Times New Roman" w:cs="Times New Roman"/>
        </w:rPr>
      </w:pPr>
      <w:r w:rsidRPr="009759E8">
        <w:rPr>
          <w:rFonts w:ascii="Times New Roman" w:hAnsi="Times New Roman" w:cs="Times New Roman"/>
        </w:rPr>
        <w:t>Yuesti, A., Adnyana, I. M. D., &amp; Pramesti, I. G. A. A. (2022). Management information systems and the quality of financial statements in local government. </w:t>
      </w:r>
      <w:r w:rsidRPr="009759E8">
        <w:rPr>
          <w:rFonts w:ascii="Times New Roman" w:hAnsi="Times New Roman" w:cs="Times New Roman"/>
          <w:i/>
          <w:iCs/>
        </w:rPr>
        <w:t>Journal of Public Affairs</w:t>
      </w:r>
      <w:r w:rsidRPr="009759E8">
        <w:rPr>
          <w:rFonts w:ascii="Times New Roman" w:hAnsi="Times New Roman" w:cs="Times New Roman"/>
        </w:rPr>
        <w:t>, </w:t>
      </w:r>
      <w:r w:rsidRPr="009759E8">
        <w:rPr>
          <w:rFonts w:ascii="Times New Roman" w:hAnsi="Times New Roman" w:cs="Times New Roman"/>
          <w:i/>
          <w:iCs/>
        </w:rPr>
        <w:t>22</w:t>
      </w:r>
      <w:r w:rsidRPr="009759E8">
        <w:rPr>
          <w:rFonts w:ascii="Times New Roman" w:hAnsi="Times New Roman" w:cs="Times New Roman"/>
        </w:rPr>
        <w:t>(3), e2462.</w:t>
      </w:r>
    </w:p>
    <w:p w14:paraId="21CF1212" w14:textId="77777777" w:rsidR="008A0269" w:rsidRDefault="008A0269" w:rsidP="008A0269">
      <w:pPr>
        <w:ind w:left="567" w:hanging="425"/>
        <w:jc w:val="both"/>
        <w:rPr>
          <w:rFonts w:ascii="Times New Roman" w:hAnsi="Times New Roman" w:cs="Times New Roman"/>
        </w:rPr>
      </w:pPr>
      <w:r w:rsidRPr="003A380C">
        <w:rPr>
          <w:rFonts w:ascii="Times New Roman" w:hAnsi="Times New Roman" w:cs="Times New Roman"/>
        </w:rPr>
        <w:t>Yunus, M., &amp; Wiwin, M. (2025). Dilema Program Adiwiyata: Antara Idealitas dan Realitas Implementasi di Kepulauan Riau. </w:t>
      </w:r>
      <w:r w:rsidRPr="003A380C">
        <w:rPr>
          <w:rFonts w:ascii="Times New Roman" w:hAnsi="Times New Roman" w:cs="Times New Roman"/>
          <w:i/>
          <w:iCs/>
        </w:rPr>
        <w:t>Journal Scientific of Mandalika (JSM) e-ISSN 2745-5955| p-ISSN 2809-0543</w:t>
      </w:r>
      <w:r w:rsidRPr="003A380C">
        <w:rPr>
          <w:rFonts w:ascii="Times New Roman" w:hAnsi="Times New Roman" w:cs="Times New Roman"/>
        </w:rPr>
        <w:t>, </w:t>
      </w:r>
      <w:r w:rsidRPr="003A380C">
        <w:rPr>
          <w:rFonts w:ascii="Times New Roman" w:hAnsi="Times New Roman" w:cs="Times New Roman"/>
          <w:i/>
          <w:iCs/>
        </w:rPr>
        <w:t>6</w:t>
      </w:r>
      <w:r w:rsidRPr="003A380C">
        <w:rPr>
          <w:rFonts w:ascii="Times New Roman" w:hAnsi="Times New Roman" w:cs="Times New Roman"/>
        </w:rPr>
        <w:t>(8), 3390-3399.</w:t>
      </w:r>
    </w:p>
    <w:p w14:paraId="0C96FCE5" w14:textId="1FF50B11" w:rsidR="00724B4B" w:rsidRDefault="008A0269" w:rsidP="008A0269">
      <w:pPr>
        <w:pStyle w:val="Bibliography"/>
        <w:spacing w:line="360" w:lineRule="auto"/>
        <w:jc w:val="both"/>
        <w:rPr>
          <w:rFonts w:ascii="Times New Roman" w:eastAsia="Times New Roman" w:hAnsi="Times New Roman" w:cs="Times New Roman"/>
          <w:sz w:val="20"/>
          <w:szCs w:val="20"/>
        </w:rPr>
      </w:pPr>
      <w:r w:rsidRPr="003B2254">
        <w:rPr>
          <w:rFonts w:ascii="Times New Roman" w:hAnsi="Times New Roman" w:cs="Times New Roman"/>
        </w:rPr>
        <w:t>Zebua, F. Z., Ndraha, A. B., &amp; Telaumbanua, Y. (2022). Evaluasi implementasi sistem keuangan desa (SISKEUDES) di Desa Orahili Tumori. </w:t>
      </w:r>
      <w:r w:rsidRPr="003B2254">
        <w:rPr>
          <w:rFonts w:ascii="Times New Roman" w:hAnsi="Times New Roman" w:cs="Times New Roman"/>
          <w:i/>
          <w:iCs/>
        </w:rPr>
        <w:t>Jurnal EMBA: Jurnal Riset Ekonomi, Manajemen, Bisnis dan Akuntansi</w:t>
      </w:r>
      <w:r w:rsidRPr="003B2254">
        <w:rPr>
          <w:rFonts w:ascii="Times New Roman" w:hAnsi="Times New Roman" w:cs="Times New Roman"/>
        </w:rPr>
        <w:t>, </w:t>
      </w:r>
      <w:r w:rsidRPr="003B2254">
        <w:rPr>
          <w:rFonts w:ascii="Times New Roman" w:hAnsi="Times New Roman" w:cs="Times New Roman"/>
          <w:i/>
          <w:iCs/>
        </w:rPr>
        <w:t>10</w:t>
      </w:r>
      <w:r w:rsidRPr="003B2254">
        <w:rPr>
          <w:rFonts w:ascii="Times New Roman" w:hAnsi="Times New Roman" w:cs="Times New Roman"/>
        </w:rPr>
        <w:t>(4), 1410-1416.</w:t>
      </w:r>
      <w:r w:rsidR="00724B4B">
        <w:rPr>
          <w:rFonts w:ascii="Times New Roman" w:eastAsia="Times New Roman" w:hAnsi="Times New Roman" w:cs="Times New Roman"/>
          <w:sz w:val="20"/>
          <w:szCs w:val="20"/>
        </w:rPr>
        <w:fldChar w:fldCharType="end"/>
      </w:r>
    </w:p>
    <w:p w14:paraId="177087C1" w14:textId="77777777" w:rsidR="00724B4B" w:rsidRDefault="00724B4B" w:rsidP="00724B4B">
      <w:pPr>
        <w:rPr>
          <w:rFonts w:ascii="Times New Roman" w:eastAsia="Times New Roman" w:hAnsi="Times New Roman" w:cs="Times New Roman"/>
        </w:rPr>
      </w:pPr>
    </w:p>
    <w:p w14:paraId="57FC2DAB" w14:textId="77777777" w:rsidR="00C82C0B" w:rsidRDefault="00C82C0B"/>
    <w:sectPr w:rsidR="00C82C0B" w:rsidSect="008A0269">
      <w:headerReference w:type="default" r:id="rId10"/>
      <w:footerReference w:type="default" r:id="rId11"/>
      <w:headerReference w:type="first" r:id="rId12"/>
      <w:footerReference w:type="first" r:id="rId13"/>
      <w:pgSz w:w="12240" w:h="20160"/>
      <w:pgMar w:top="1134" w:right="1134" w:bottom="1134" w:left="1701" w:header="709" w:footer="709" w:gutter="0"/>
      <w:pgNumType w:start="4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1439" w14:textId="77777777" w:rsidR="00430508" w:rsidRDefault="00430508">
      <w:pPr>
        <w:spacing w:after="0" w:line="240" w:lineRule="auto"/>
      </w:pPr>
      <w:r>
        <w:separator/>
      </w:r>
    </w:p>
  </w:endnote>
  <w:endnote w:type="continuationSeparator" w:id="0">
    <w:p w14:paraId="5476D582" w14:textId="77777777" w:rsidR="00430508" w:rsidRDefault="0043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1181"/>
      <w:docPartObj>
        <w:docPartGallery w:val="Page Numbers (Bottom of Page)"/>
        <w:docPartUnique/>
      </w:docPartObj>
    </w:sdtPr>
    <w:sdtEndPr>
      <w:rPr>
        <w:noProof/>
      </w:rPr>
    </w:sdtEndPr>
    <w:sdtContent>
      <w:p w14:paraId="450C05ED" w14:textId="645DD117" w:rsidR="00F81592" w:rsidRDefault="00F815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0A4E74" w14:textId="77777777" w:rsidR="00C77240" w:rsidRDefault="00C7724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122325"/>
      <w:docPartObj>
        <w:docPartGallery w:val="Page Numbers (Bottom of Page)"/>
        <w:docPartUnique/>
      </w:docPartObj>
    </w:sdtPr>
    <w:sdtEndPr>
      <w:rPr>
        <w:noProof/>
      </w:rPr>
    </w:sdtEndPr>
    <w:sdtContent>
      <w:p w14:paraId="005C10B0" w14:textId="77777777" w:rsidR="00F81592" w:rsidRDefault="00F81592" w:rsidP="00F81592">
        <w:pPr>
          <w:pBdr>
            <w:top w:val="nil"/>
            <w:left w:val="nil"/>
            <w:bottom w:val="nil"/>
            <w:right w:val="nil"/>
            <w:between w:val="nil"/>
          </w:pBdr>
          <w:tabs>
            <w:tab w:val="center" w:pos="4513"/>
            <w:tab w:val="right" w:pos="9026"/>
          </w:tabs>
          <w:spacing w:after="0" w:line="240" w:lineRule="auto"/>
        </w:pPr>
      </w:p>
      <w:p w14:paraId="66F8E702" w14:textId="77777777" w:rsidR="00F81592" w:rsidRDefault="00F81592" w:rsidP="00F81592">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5A404AD3" wp14:editId="6F837277">
              <wp:extent cx="695325" cy="244944"/>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95325" cy="244944"/>
                      </a:xfrm>
                      <a:prstGeom prst="rect">
                        <a:avLst/>
                      </a:prstGeom>
                      <a:ln/>
                    </pic:spPr>
                  </pic:pic>
                </a:graphicData>
              </a:graphic>
            </wp:inline>
          </w:drawing>
        </w:r>
      </w:p>
      <w:p w14:paraId="75C324F8" w14:textId="77777777" w:rsidR="00F81592" w:rsidRDefault="00F81592" w:rsidP="00F81592">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Creative Commons Attribution-</w:t>
        </w:r>
        <w:proofErr w:type="spellStart"/>
        <w:r>
          <w:rPr>
            <w:color w:val="000000"/>
            <w:sz w:val="16"/>
            <w:szCs w:val="16"/>
          </w:rPr>
          <w:t>ShareAlike</w:t>
        </w:r>
        <w:proofErr w:type="spellEnd"/>
        <w:r>
          <w:rPr>
            <w:color w:val="000000"/>
            <w:sz w:val="16"/>
            <w:szCs w:val="16"/>
          </w:rPr>
          <w:t xml:space="preserve"> 4.0 International License:</w:t>
        </w:r>
      </w:p>
      <w:p w14:paraId="5A6E463D" w14:textId="77777777" w:rsidR="00F81592" w:rsidRDefault="00F81592" w:rsidP="00F81592">
        <w:pPr>
          <w:pBdr>
            <w:top w:val="nil"/>
            <w:left w:val="nil"/>
            <w:bottom w:val="nil"/>
            <w:right w:val="nil"/>
            <w:between w:val="nil"/>
          </w:pBdr>
          <w:tabs>
            <w:tab w:val="center" w:pos="4513"/>
            <w:tab w:val="right" w:pos="9026"/>
          </w:tabs>
          <w:spacing w:after="0" w:line="240" w:lineRule="auto"/>
          <w:rPr>
            <w:color w:val="000000"/>
          </w:rPr>
        </w:pPr>
        <w:hyperlink r:id="rId2">
          <w:r>
            <w:rPr>
              <w:color w:val="0563C1"/>
              <w:sz w:val="16"/>
              <w:szCs w:val="16"/>
              <w:u w:val="single"/>
            </w:rPr>
            <w:t>https://creativecommons.org/licenses/by-sa/4.0/</w:t>
          </w:r>
        </w:hyperlink>
      </w:p>
      <w:p w14:paraId="7561D05F" w14:textId="53896DA6" w:rsidR="00F81592" w:rsidRDefault="00F815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8138FA" w14:textId="77777777" w:rsidR="00F81592" w:rsidRDefault="00F81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7C08C" w14:textId="77777777" w:rsidR="00430508" w:rsidRDefault="00430508">
      <w:pPr>
        <w:spacing w:after="0" w:line="240" w:lineRule="auto"/>
      </w:pPr>
      <w:r>
        <w:separator/>
      </w:r>
    </w:p>
  </w:footnote>
  <w:footnote w:type="continuationSeparator" w:id="0">
    <w:p w14:paraId="5970C2E1" w14:textId="77777777" w:rsidR="00430508" w:rsidRDefault="00430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5D72" w14:textId="77777777" w:rsidR="00C77240" w:rsidRDefault="00C7724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F500" w14:textId="77777777" w:rsidR="00F81592" w:rsidRDefault="00F81592" w:rsidP="00F81592">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61312" behindDoc="1" locked="0" layoutInCell="1" hidden="0" allowOverlap="1" wp14:anchorId="32E7ACE1" wp14:editId="7CDFF18D">
          <wp:simplePos x="0" y="0"/>
          <wp:positionH relativeFrom="column">
            <wp:posOffset>-186055</wp:posOffset>
          </wp:positionH>
          <wp:positionV relativeFrom="paragraph">
            <wp:posOffset>-139065</wp:posOffset>
          </wp:positionV>
          <wp:extent cx="909551" cy="962025"/>
          <wp:effectExtent l="0" t="0" r="0" b="0"/>
          <wp:wrapNone/>
          <wp:docPr id="9618063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909551" cy="962025"/>
                  </a:xfrm>
                  <a:prstGeom prst="rect">
                    <a:avLst/>
                  </a:prstGeom>
                  <a:ln/>
                </pic:spPr>
              </pic:pic>
            </a:graphicData>
          </a:graphic>
        </wp:anchor>
      </w:drawing>
    </w:r>
  </w:p>
  <w:p w14:paraId="36C5C88F" w14:textId="77777777" w:rsidR="00F81592" w:rsidRDefault="00F81592" w:rsidP="005F20E5">
    <w:pPr>
      <w:pBdr>
        <w:top w:val="nil"/>
        <w:left w:val="nil"/>
        <w:bottom w:val="nil"/>
        <w:right w:val="nil"/>
        <w:between w:val="nil"/>
      </w:pBdr>
      <w:spacing w:after="0" w:line="240" w:lineRule="auto"/>
      <w:ind w:left="4678"/>
      <w:jc w:val="right"/>
      <w:rPr>
        <w:rFonts w:ascii="Times New Roman" w:eastAsia="Times New Roman" w:hAnsi="Times New Roman" w:cs="Times New Roman"/>
        <w:color w:val="000000"/>
        <w:sz w:val="24"/>
        <w:szCs w:val="24"/>
      </w:rPr>
    </w:pPr>
    <w:proofErr w:type="gramStart"/>
    <w:r>
      <w:rPr>
        <w:rFonts w:ascii="Book Antiqua" w:eastAsia="Book Antiqua" w:hAnsi="Book Antiqua" w:cs="Book Antiqua"/>
        <w:color w:val="000000"/>
        <w:sz w:val="24"/>
        <w:szCs w:val="24"/>
      </w:rPr>
      <w:t>Dhana :</w:t>
    </w:r>
    <w:proofErr w:type="gram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Jurnal</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Akuntansi</w:t>
    </w:r>
    <w:proofErr w:type="spellEnd"/>
  </w:p>
  <w:p w14:paraId="5CABDB55" w14:textId="77777777" w:rsidR="00F81592" w:rsidRDefault="00F81592" w:rsidP="005F20E5">
    <w:pPr>
      <w:pBdr>
        <w:top w:val="nil"/>
        <w:left w:val="nil"/>
        <w:bottom w:val="nil"/>
        <w:right w:val="nil"/>
        <w:between w:val="nil"/>
      </w:pBdr>
      <w:spacing w:after="0" w:line="240" w:lineRule="auto"/>
      <w:ind w:left="4678"/>
      <w:jc w:val="right"/>
      <w:rPr>
        <w:rFonts w:ascii="Times New Roman" w:eastAsia="Times New Roman" w:hAnsi="Times New Roman" w:cs="Times New Roman"/>
        <w:color w:val="000000"/>
        <w:sz w:val="24"/>
        <w:szCs w:val="24"/>
      </w:rPr>
    </w:pPr>
    <w:r>
      <w:rPr>
        <w:rFonts w:ascii="Book Antiqua" w:eastAsia="Book Antiqua" w:hAnsi="Book Antiqua" w:cs="Book Antiqua"/>
        <w:color w:val="000000"/>
        <w:sz w:val="24"/>
        <w:szCs w:val="24"/>
      </w:rPr>
      <w:t>E-</w:t>
    </w:r>
    <w:proofErr w:type="gramStart"/>
    <w:r>
      <w:rPr>
        <w:rFonts w:ascii="Book Antiqua" w:eastAsia="Book Antiqua" w:hAnsi="Book Antiqua" w:cs="Book Antiqua"/>
        <w:color w:val="000000"/>
        <w:sz w:val="24"/>
        <w:szCs w:val="24"/>
      </w:rPr>
      <w:t>ISSN :</w:t>
    </w:r>
    <w:proofErr w:type="gramEnd"/>
    <w:r>
      <w:rPr>
        <w:rFonts w:ascii="Book Antiqua" w:eastAsia="Book Antiqua" w:hAnsi="Book Antiqua" w:cs="Book Antiqua"/>
        <w:color w:val="000000"/>
        <w:sz w:val="24"/>
        <w:szCs w:val="24"/>
      </w:rPr>
      <w:t xml:space="preserve"> 3047-0803</w:t>
    </w:r>
  </w:p>
  <w:p w14:paraId="480A2D5C" w14:textId="77777777" w:rsidR="00F81592" w:rsidRDefault="00F81592" w:rsidP="005F20E5">
    <w:pPr>
      <w:pBdr>
        <w:top w:val="nil"/>
        <w:left w:val="nil"/>
        <w:bottom w:val="nil"/>
        <w:right w:val="nil"/>
        <w:between w:val="nil"/>
      </w:pBdr>
      <w:spacing w:after="0" w:line="240" w:lineRule="auto"/>
      <w:ind w:left="4678"/>
      <w:jc w:val="right"/>
      <w:rPr>
        <w:rFonts w:ascii="Times New Roman" w:eastAsia="Times New Roman" w:hAnsi="Times New Roman" w:cs="Times New Roman"/>
        <w:color w:val="000000"/>
        <w:sz w:val="24"/>
        <w:szCs w:val="24"/>
      </w:rPr>
    </w:pPr>
    <w:r>
      <w:rPr>
        <w:rFonts w:ascii="Book Antiqua" w:eastAsia="Book Antiqua" w:hAnsi="Book Antiqua" w:cs="Book Antiqua"/>
        <w:color w:val="000000"/>
        <w:sz w:val="24"/>
        <w:szCs w:val="24"/>
      </w:rPr>
      <w:t>Vol.2, No.2, June 2025</w:t>
    </w:r>
  </w:p>
  <w:p w14:paraId="1A5CAECF" w14:textId="065ECA89" w:rsidR="00F81592" w:rsidRPr="00F81592" w:rsidRDefault="00F81592" w:rsidP="005F20E5">
    <w:pPr>
      <w:pBdr>
        <w:top w:val="nil"/>
        <w:left w:val="nil"/>
        <w:bottom w:val="nil"/>
        <w:right w:val="nil"/>
        <w:between w:val="nil"/>
      </w:pBdr>
      <w:spacing w:after="0" w:line="240" w:lineRule="auto"/>
      <w:ind w:left="4678"/>
      <w:jc w:val="right"/>
      <w:rPr>
        <w:color w:val="000000"/>
      </w:rPr>
    </w:pPr>
    <w:proofErr w:type="gramStart"/>
    <w:r>
      <w:rPr>
        <w:rFonts w:ascii="Book Antiqua" w:eastAsia="Book Antiqua" w:hAnsi="Book Antiqua" w:cs="Book Antiqua"/>
        <w:color w:val="000000"/>
      </w:rPr>
      <w:t>DOI</w:t>
    </w:r>
    <w:r>
      <w:rPr>
        <w:color w:val="000000"/>
      </w:rPr>
      <w:t xml:space="preserve"> :</w:t>
    </w:r>
    <w:proofErr w:type="gramEnd"/>
    <w:r w:rsidR="005F20E5" w:rsidRPr="005F20E5">
      <w:t xml:space="preserve"> </w:t>
    </w:r>
    <w:hyperlink r:id="rId2" w:history="1">
      <w:r w:rsidR="008A38A7" w:rsidRPr="006973F6">
        <w:rPr>
          <w:rStyle w:val="Hyperlink"/>
          <w:rFonts w:ascii="Book Antiqua" w:hAnsi="Book Antiqua"/>
          <w:sz w:val="24"/>
          <w:szCs w:val="24"/>
        </w:rPr>
        <w:t>https://doi.org/</w:t>
      </w:r>
      <w:r w:rsidR="008A38A7" w:rsidRPr="006973F6">
        <w:rPr>
          <w:rStyle w:val="Hyperlink"/>
          <w:rFonts w:ascii="Book Antiqua" w:hAnsi="Book Antiqua"/>
          <w:sz w:val="24"/>
          <w:szCs w:val="24"/>
        </w:rPr>
        <w:t>10.62872/fnsrtk54</w:t>
      </w:r>
    </w:hyperlink>
    <w:r w:rsidR="008A38A7">
      <w:rPr>
        <w:rFonts w:ascii="Book Antiqua" w:hAnsi="Book Antiqua"/>
        <w:sz w:val="24"/>
        <w:szCs w:val="24"/>
      </w:rPr>
      <w:t xml:space="preserve"> </w:t>
    </w:r>
    <w:r w:rsidR="005F20E5" w:rsidRPr="008A38A7">
      <w:rPr>
        <w:rFonts w:ascii="Book Antiqua" w:hAnsi="Book Antiqua"/>
        <w:color w:val="000000"/>
        <w:sz w:val="28"/>
        <w:szCs w:val="28"/>
      </w:rPr>
      <w:t xml:space="preserve"> </w:t>
    </w:r>
    <w:r w:rsidR="008A38A7">
      <w:rPr>
        <w:rFonts w:ascii="Book Antiqua" w:hAnsi="Book Antiqua"/>
        <w:color w:val="00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42DD7"/>
    <w:multiLevelType w:val="multilevel"/>
    <w:tmpl w:val="0E4E2586"/>
    <w:lvl w:ilvl="0">
      <w:start w:val="1"/>
      <w:numFmt w:val="decimal"/>
      <w:lvlText w:val="%1."/>
      <w:lvlJc w:val="left"/>
      <w:pPr>
        <w:ind w:left="720" w:hanging="360"/>
      </w:pPr>
      <w:rPr>
        <w:rFonts w:ascii="Times New Roman" w:eastAsia="Arial" w:hAnsi="Times New Roman" w:cs="Times New Roman"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9151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4B"/>
    <w:rsid w:val="00010876"/>
    <w:rsid w:val="00030247"/>
    <w:rsid w:val="0005021C"/>
    <w:rsid w:val="00062BB3"/>
    <w:rsid w:val="000760D8"/>
    <w:rsid w:val="00087C85"/>
    <w:rsid w:val="00104C0C"/>
    <w:rsid w:val="00123CF4"/>
    <w:rsid w:val="00154D3E"/>
    <w:rsid w:val="00184B2B"/>
    <w:rsid w:val="001A10D9"/>
    <w:rsid w:val="00214598"/>
    <w:rsid w:val="00271748"/>
    <w:rsid w:val="002A3C3A"/>
    <w:rsid w:val="002B2AC1"/>
    <w:rsid w:val="002B4834"/>
    <w:rsid w:val="002D013B"/>
    <w:rsid w:val="002D1322"/>
    <w:rsid w:val="002D16D3"/>
    <w:rsid w:val="002D2CFA"/>
    <w:rsid w:val="0030287F"/>
    <w:rsid w:val="00334170"/>
    <w:rsid w:val="00337662"/>
    <w:rsid w:val="00355926"/>
    <w:rsid w:val="00356236"/>
    <w:rsid w:val="00383BD7"/>
    <w:rsid w:val="003966B0"/>
    <w:rsid w:val="003B39E5"/>
    <w:rsid w:val="003C28E4"/>
    <w:rsid w:val="003D1D5D"/>
    <w:rsid w:val="0040136A"/>
    <w:rsid w:val="004048AB"/>
    <w:rsid w:val="00430508"/>
    <w:rsid w:val="00433498"/>
    <w:rsid w:val="004920E4"/>
    <w:rsid w:val="004B0BB7"/>
    <w:rsid w:val="00514EC3"/>
    <w:rsid w:val="005172AF"/>
    <w:rsid w:val="005859DB"/>
    <w:rsid w:val="00590CAB"/>
    <w:rsid w:val="005A3E0E"/>
    <w:rsid w:val="005B727D"/>
    <w:rsid w:val="005C079D"/>
    <w:rsid w:val="005C375B"/>
    <w:rsid w:val="005D6C5F"/>
    <w:rsid w:val="005F20E5"/>
    <w:rsid w:val="006264B4"/>
    <w:rsid w:val="00633476"/>
    <w:rsid w:val="00633926"/>
    <w:rsid w:val="00650398"/>
    <w:rsid w:val="00697F73"/>
    <w:rsid w:val="006B2F17"/>
    <w:rsid w:val="00711CCF"/>
    <w:rsid w:val="00724B4B"/>
    <w:rsid w:val="007B013A"/>
    <w:rsid w:val="007B509D"/>
    <w:rsid w:val="007E2D47"/>
    <w:rsid w:val="007E4F8B"/>
    <w:rsid w:val="007F2821"/>
    <w:rsid w:val="00800D35"/>
    <w:rsid w:val="00860088"/>
    <w:rsid w:val="008A0269"/>
    <w:rsid w:val="008A38A7"/>
    <w:rsid w:val="008C443A"/>
    <w:rsid w:val="0091678A"/>
    <w:rsid w:val="009A7942"/>
    <w:rsid w:val="009C5DFF"/>
    <w:rsid w:val="009D3670"/>
    <w:rsid w:val="00A3138C"/>
    <w:rsid w:val="00AA7A3D"/>
    <w:rsid w:val="00AD511D"/>
    <w:rsid w:val="00AE09BB"/>
    <w:rsid w:val="00B43047"/>
    <w:rsid w:val="00B713EF"/>
    <w:rsid w:val="00BA330D"/>
    <w:rsid w:val="00C01AC4"/>
    <w:rsid w:val="00C05F1A"/>
    <w:rsid w:val="00C337E1"/>
    <w:rsid w:val="00C55803"/>
    <w:rsid w:val="00C77240"/>
    <w:rsid w:val="00C82C0B"/>
    <w:rsid w:val="00CB7689"/>
    <w:rsid w:val="00CC1729"/>
    <w:rsid w:val="00CE0787"/>
    <w:rsid w:val="00D101BE"/>
    <w:rsid w:val="00D420B1"/>
    <w:rsid w:val="00D42F45"/>
    <w:rsid w:val="00D46FB3"/>
    <w:rsid w:val="00D55B51"/>
    <w:rsid w:val="00D677B2"/>
    <w:rsid w:val="00DA4E58"/>
    <w:rsid w:val="00DE013B"/>
    <w:rsid w:val="00E54886"/>
    <w:rsid w:val="00E83127"/>
    <w:rsid w:val="00E87183"/>
    <w:rsid w:val="00E94E2F"/>
    <w:rsid w:val="00F072E4"/>
    <w:rsid w:val="00F16084"/>
    <w:rsid w:val="00F2445B"/>
    <w:rsid w:val="00F32232"/>
    <w:rsid w:val="00F36D03"/>
    <w:rsid w:val="00F412EF"/>
    <w:rsid w:val="00F42CA8"/>
    <w:rsid w:val="00F45A76"/>
    <w:rsid w:val="00F81592"/>
    <w:rsid w:val="00FC1EE4"/>
    <w:rsid w:val="00FE75E5"/>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1F582"/>
  <w15:chartTrackingRefBased/>
  <w15:docId w15:val="{9A679047-EC8E-4C01-8CF5-D3E7D9F4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13B"/>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724B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4B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B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B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B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B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4B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B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B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B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B4B"/>
    <w:rPr>
      <w:rFonts w:eastAsiaTheme="majorEastAsia" w:cstheme="majorBidi"/>
      <w:color w:val="272727" w:themeColor="text1" w:themeTint="D8"/>
    </w:rPr>
  </w:style>
  <w:style w:type="paragraph" w:styleId="Title">
    <w:name w:val="Title"/>
    <w:basedOn w:val="Normal"/>
    <w:next w:val="Normal"/>
    <w:link w:val="TitleChar"/>
    <w:uiPriority w:val="10"/>
    <w:qFormat/>
    <w:rsid w:val="00724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B4B"/>
    <w:pPr>
      <w:spacing w:before="160"/>
      <w:jc w:val="center"/>
    </w:pPr>
    <w:rPr>
      <w:i/>
      <w:iCs/>
      <w:color w:val="404040" w:themeColor="text1" w:themeTint="BF"/>
    </w:rPr>
  </w:style>
  <w:style w:type="character" w:customStyle="1" w:styleId="QuoteChar">
    <w:name w:val="Quote Char"/>
    <w:basedOn w:val="DefaultParagraphFont"/>
    <w:link w:val="Quote"/>
    <w:uiPriority w:val="29"/>
    <w:rsid w:val="00724B4B"/>
    <w:rPr>
      <w:i/>
      <w:iCs/>
      <w:color w:val="404040" w:themeColor="text1" w:themeTint="BF"/>
    </w:rPr>
  </w:style>
  <w:style w:type="paragraph" w:styleId="ListParagraph">
    <w:name w:val="List Paragraph"/>
    <w:basedOn w:val="Normal"/>
    <w:uiPriority w:val="34"/>
    <w:qFormat/>
    <w:rsid w:val="00724B4B"/>
    <w:pPr>
      <w:ind w:left="720"/>
      <w:contextualSpacing/>
    </w:pPr>
  </w:style>
  <w:style w:type="character" w:styleId="IntenseEmphasis">
    <w:name w:val="Intense Emphasis"/>
    <w:basedOn w:val="DefaultParagraphFont"/>
    <w:uiPriority w:val="21"/>
    <w:qFormat/>
    <w:rsid w:val="00724B4B"/>
    <w:rPr>
      <w:i/>
      <w:iCs/>
      <w:color w:val="2F5496" w:themeColor="accent1" w:themeShade="BF"/>
    </w:rPr>
  </w:style>
  <w:style w:type="paragraph" w:styleId="IntenseQuote">
    <w:name w:val="Intense Quote"/>
    <w:basedOn w:val="Normal"/>
    <w:next w:val="Normal"/>
    <w:link w:val="IntenseQuoteChar"/>
    <w:uiPriority w:val="30"/>
    <w:qFormat/>
    <w:rsid w:val="00724B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B4B"/>
    <w:rPr>
      <w:i/>
      <w:iCs/>
      <w:color w:val="2F5496" w:themeColor="accent1" w:themeShade="BF"/>
    </w:rPr>
  </w:style>
  <w:style w:type="character" w:styleId="IntenseReference">
    <w:name w:val="Intense Reference"/>
    <w:basedOn w:val="DefaultParagraphFont"/>
    <w:uiPriority w:val="32"/>
    <w:qFormat/>
    <w:rsid w:val="00724B4B"/>
    <w:rPr>
      <w:b/>
      <w:bCs/>
      <w:smallCaps/>
      <w:color w:val="2F5496" w:themeColor="accent1" w:themeShade="BF"/>
      <w:spacing w:val="5"/>
    </w:rPr>
  </w:style>
  <w:style w:type="paragraph" w:styleId="Bibliography">
    <w:name w:val="Bibliography"/>
    <w:basedOn w:val="Normal"/>
    <w:next w:val="Normal"/>
    <w:uiPriority w:val="37"/>
    <w:unhideWhenUsed/>
    <w:rsid w:val="00724B4B"/>
    <w:pPr>
      <w:spacing w:after="0" w:line="480" w:lineRule="auto"/>
      <w:ind w:left="720" w:hanging="720"/>
    </w:pPr>
  </w:style>
  <w:style w:type="table" w:styleId="TableGrid">
    <w:name w:val="Table Grid"/>
    <w:basedOn w:val="TableNormal"/>
    <w:uiPriority w:val="39"/>
    <w:rsid w:val="00724B4B"/>
    <w:pPr>
      <w:spacing w:after="0" w:line="240" w:lineRule="auto"/>
    </w:pPr>
    <w:rPr>
      <w:rFonts w:ascii="Calibri" w:eastAsia="Calibri" w:hAnsi="Calibri" w:cs="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678A"/>
    <w:rPr>
      <w:sz w:val="16"/>
      <w:szCs w:val="16"/>
    </w:rPr>
  </w:style>
  <w:style w:type="paragraph" w:styleId="CommentText">
    <w:name w:val="annotation text"/>
    <w:basedOn w:val="Normal"/>
    <w:link w:val="CommentTextChar"/>
    <w:uiPriority w:val="99"/>
    <w:unhideWhenUsed/>
    <w:rsid w:val="0091678A"/>
    <w:pPr>
      <w:spacing w:line="240" w:lineRule="auto"/>
    </w:pPr>
    <w:rPr>
      <w:sz w:val="20"/>
      <w:szCs w:val="20"/>
    </w:rPr>
  </w:style>
  <w:style w:type="character" w:customStyle="1" w:styleId="CommentTextChar">
    <w:name w:val="Comment Text Char"/>
    <w:basedOn w:val="DefaultParagraphFont"/>
    <w:link w:val="CommentText"/>
    <w:uiPriority w:val="99"/>
    <w:rsid w:val="0091678A"/>
    <w:rPr>
      <w:rFonts w:ascii="Calibri" w:eastAsia="Calibri" w:hAnsi="Calibri" w:cs="Calibr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1678A"/>
    <w:rPr>
      <w:b/>
      <w:bCs/>
    </w:rPr>
  </w:style>
  <w:style w:type="character" w:customStyle="1" w:styleId="CommentSubjectChar">
    <w:name w:val="Comment Subject Char"/>
    <w:basedOn w:val="CommentTextChar"/>
    <w:link w:val="CommentSubject"/>
    <w:uiPriority w:val="99"/>
    <w:semiHidden/>
    <w:rsid w:val="0091678A"/>
    <w:rPr>
      <w:rFonts w:ascii="Calibri" w:eastAsia="Calibri" w:hAnsi="Calibri" w:cs="Calibri"/>
      <w:b/>
      <w:bCs/>
      <w:kern w:val="0"/>
      <w:sz w:val="20"/>
      <w:szCs w:val="20"/>
      <w:lang w:val="en-US"/>
      <w14:ligatures w14:val="none"/>
    </w:rPr>
  </w:style>
  <w:style w:type="paragraph" w:styleId="Header">
    <w:name w:val="header"/>
    <w:basedOn w:val="Normal"/>
    <w:link w:val="HeaderChar"/>
    <w:uiPriority w:val="99"/>
    <w:unhideWhenUsed/>
    <w:rsid w:val="00F81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592"/>
    <w:rPr>
      <w:rFonts w:ascii="Calibri" w:eastAsia="Calibri" w:hAnsi="Calibri" w:cs="Calibri"/>
      <w:kern w:val="0"/>
      <w:lang w:val="en-US"/>
      <w14:ligatures w14:val="none"/>
    </w:rPr>
  </w:style>
  <w:style w:type="paragraph" w:styleId="Footer">
    <w:name w:val="footer"/>
    <w:basedOn w:val="Normal"/>
    <w:link w:val="FooterChar"/>
    <w:uiPriority w:val="99"/>
    <w:unhideWhenUsed/>
    <w:rsid w:val="00F81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592"/>
    <w:rPr>
      <w:rFonts w:ascii="Calibri" w:eastAsia="Calibri" w:hAnsi="Calibri" w:cs="Calibri"/>
      <w:kern w:val="0"/>
      <w:lang w:val="en-US"/>
      <w14:ligatures w14:val="none"/>
    </w:rPr>
  </w:style>
  <w:style w:type="character" w:styleId="Hyperlink">
    <w:name w:val="Hyperlink"/>
    <w:basedOn w:val="DefaultParagraphFont"/>
    <w:uiPriority w:val="99"/>
    <w:unhideWhenUsed/>
    <w:rsid w:val="00F81592"/>
    <w:rPr>
      <w:color w:val="0563C1" w:themeColor="hyperlink"/>
      <w:u w:val="single"/>
    </w:rPr>
  </w:style>
  <w:style w:type="character" w:styleId="UnresolvedMention">
    <w:name w:val="Unresolved Mention"/>
    <w:basedOn w:val="DefaultParagraphFont"/>
    <w:uiPriority w:val="99"/>
    <w:semiHidden/>
    <w:unhideWhenUsed/>
    <w:rsid w:val="00F81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95146">
      <w:bodyDiv w:val="1"/>
      <w:marLeft w:val="0"/>
      <w:marRight w:val="0"/>
      <w:marTop w:val="0"/>
      <w:marBottom w:val="0"/>
      <w:divBdr>
        <w:top w:val="none" w:sz="0" w:space="0" w:color="auto"/>
        <w:left w:val="none" w:sz="0" w:space="0" w:color="auto"/>
        <w:bottom w:val="none" w:sz="0" w:space="0" w:color="auto"/>
        <w:right w:val="none" w:sz="0" w:space="0" w:color="auto"/>
      </w:divBdr>
    </w:div>
    <w:div w:id="332949369">
      <w:bodyDiv w:val="1"/>
      <w:marLeft w:val="0"/>
      <w:marRight w:val="0"/>
      <w:marTop w:val="0"/>
      <w:marBottom w:val="0"/>
      <w:divBdr>
        <w:top w:val="none" w:sz="0" w:space="0" w:color="auto"/>
        <w:left w:val="none" w:sz="0" w:space="0" w:color="auto"/>
        <w:bottom w:val="none" w:sz="0" w:space="0" w:color="auto"/>
        <w:right w:val="none" w:sz="0" w:space="0" w:color="auto"/>
      </w:divBdr>
    </w:div>
    <w:div w:id="365760913">
      <w:bodyDiv w:val="1"/>
      <w:marLeft w:val="0"/>
      <w:marRight w:val="0"/>
      <w:marTop w:val="0"/>
      <w:marBottom w:val="0"/>
      <w:divBdr>
        <w:top w:val="none" w:sz="0" w:space="0" w:color="auto"/>
        <w:left w:val="none" w:sz="0" w:space="0" w:color="auto"/>
        <w:bottom w:val="none" w:sz="0" w:space="0" w:color="auto"/>
        <w:right w:val="none" w:sz="0" w:space="0" w:color="auto"/>
      </w:divBdr>
    </w:div>
    <w:div w:id="424351856">
      <w:bodyDiv w:val="1"/>
      <w:marLeft w:val="0"/>
      <w:marRight w:val="0"/>
      <w:marTop w:val="0"/>
      <w:marBottom w:val="0"/>
      <w:divBdr>
        <w:top w:val="none" w:sz="0" w:space="0" w:color="auto"/>
        <w:left w:val="none" w:sz="0" w:space="0" w:color="auto"/>
        <w:bottom w:val="none" w:sz="0" w:space="0" w:color="auto"/>
        <w:right w:val="none" w:sz="0" w:space="0" w:color="auto"/>
      </w:divBdr>
    </w:div>
    <w:div w:id="448164757">
      <w:bodyDiv w:val="1"/>
      <w:marLeft w:val="0"/>
      <w:marRight w:val="0"/>
      <w:marTop w:val="0"/>
      <w:marBottom w:val="0"/>
      <w:divBdr>
        <w:top w:val="none" w:sz="0" w:space="0" w:color="auto"/>
        <w:left w:val="none" w:sz="0" w:space="0" w:color="auto"/>
        <w:bottom w:val="none" w:sz="0" w:space="0" w:color="auto"/>
        <w:right w:val="none" w:sz="0" w:space="0" w:color="auto"/>
      </w:divBdr>
    </w:div>
    <w:div w:id="451095745">
      <w:bodyDiv w:val="1"/>
      <w:marLeft w:val="0"/>
      <w:marRight w:val="0"/>
      <w:marTop w:val="0"/>
      <w:marBottom w:val="0"/>
      <w:divBdr>
        <w:top w:val="none" w:sz="0" w:space="0" w:color="auto"/>
        <w:left w:val="none" w:sz="0" w:space="0" w:color="auto"/>
        <w:bottom w:val="none" w:sz="0" w:space="0" w:color="auto"/>
        <w:right w:val="none" w:sz="0" w:space="0" w:color="auto"/>
      </w:divBdr>
    </w:div>
    <w:div w:id="518197783">
      <w:bodyDiv w:val="1"/>
      <w:marLeft w:val="0"/>
      <w:marRight w:val="0"/>
      <w:marTop w:val="0"/>
      <w:marBottom w:val="0"/>
      <w:divBdr>
        <w:top w:val="none" w:sz="0" w:space="0" w:color="auto"/>
        <w:left w:val="none" w:sz="0" w:space="0" w:color="auto"/>
        <w:bottom w:val="none" w:sz="0" w:space="0" w:color="auto"/>
        <w:right w:val="none" w:sz="0" w:space="0" w:color="auto"/>
      </w:divBdr>
    </w:div>
    <w:div w:id="547572215">
      <w:bodyDiv w:val="1"/>
      <w:marLeft w:val="0"/>
      <w:marRight w:val="0"/>
      <w:marTop w:val="0"/>
      <w:marBottom w:val="0"/>
      <w:divBdr>
        <w:top w:val="none" w:sz="0" w:space="0" w:color="auto"/>
        <w:left w:val="none" w:sz="0" w:space="0" w:color="auto"/>
        <w:bottom w:val="none" w:sz="0" w:space="0" w:color="auto"/>
        <w:right w:val="none" w:sz="0" w:space="0" w:color="auto"/>
      </w:divBdr>
    </w:div>
    <w:div w:id="567694626">
      <w:bodyDiv w:val="1"/>
      <w:marLeft w:val="0"/>
      <w:marRight w:val="0"/>
      <w:marTop w:val="0"/>
      <w:marBottom w:val="0"/>
      <w:divBdr>
        <w:top w:val="none" w:sz="0" w:space="0" w:color="auto"/>
        <w:left w:val="none" w:sz="0" w:space="0" w:color="auto"/>
        <w:bottom w:val="none" w:sz="0" w:space="0" w:color="auto"/>
        <w:right w:val="none" w:sz="0" w:space="0" w:color="auto"/>
      </w:divBdr>
    </w:div>
    <w:div w:id="575240086">
      <w:bodyDiv w:val="1"/>
      <w:marLeft w:val="0"/>
      <w:marRight w:val="0"/>
      <w:marTop w:val="0"/>
      <w:marBottom w:val="0"/>
      <w:divBdr>
        <w:top w:val="none" w:sz="0" w:space="0" w:color="auto"/>
        <w:left w:val="none" w:sz="0" w:space="0" w:color="auto"/>
        <w:bottom w:val="none" w:sz="0" w:space="0" w:color="auto"/>
        <w:right w:val="none" w:sz="0" w:space="0" w:color="auto"/>
      </w:divBdr>
    </w:div>
    <w:div w:id="599144485">
      <w:bodyDiv w:val="1"/>
      <w:marLeft w:val="0"/>
      <w:marRight w:val="0"/>
      <w:marTop w:val="0"/>
      <w:marBottom w:val="0"/>
      <w:divBdr>
        <w:top w:val="none" w:sz="0" w:space="0" w:color="auto"/>
        <w:left w:val="none" w:sz="0" w:space="0" w:color="auto"/>
        <w:bottom w:val="none" w:sz="0" w:space="0" w:color="auto"/>
        <w:right w:val="none" w:sz="0" w:space="0" w:color="auto"/>
      </w:divBdr>
    </w:div>
    <w:div w:id="708074178">
      <w:bodyDiv w:val="1"/>
      <w:marLeft w:val="0"/>
      <w:marRight w:val="0"/>
      <w:marTop w:val="0"/>
      <w:marBottom w:val="0"/>
      <w:divBdr>
        <w:top w:val="none" w:sz="0" w:space="0" w:color="auto"/>
        <w:left w:val="none" w:sz="0" w:space="0" w:color="auto"/>
        <w:bottom w:val="none" w:sz="0" w:space="0" w:color="auto"/>
        <w:right w:val="none" w:sz="0" w:space="0" w:color="auto"/>
      </w:divBdr>
    </w:div>
    <w:div w:id="879050648">
      <w:bodyDiv w:val="1"/>
      <w:marLeft w:val="0"/>
      <w:marRight w:val="0"/>
      <w:marTop w:val="0"/>
      <w:marBottom w:val="0"/>
      <w:divBdr>
        <w:top w:val="none" w:sz="0" w:space="0" w:color="auto"/>
        <w:left w:val="none" w:sz="0" w:space="0" w:color="auto"/>
        <w:bottom w:val="none" w:sz="0" w:space="0" w:color="auto"/>
        <w:right w:val="none" w:sz="0" w:space="0" w:color="auto"/>
      </w:divBdr>
    </w:div>
    <w:div w:id="924844902">
      <w:bodyDiv w:val="1"/>
      <w:marLeft w:val="0"/>
      <w:marRight w:val="0"/>
      <w:marTop w:val="0"/>
      <w:marBottom w:val="0"/>
      <w:divBdr>
        <w:top w:val="none" w:sz="0" w:space="0" w:color="auto"/>
        <w:left w:val="none" w:sz="0" w:space="0" w:color="auto"/>
        <w:bottom w:val="none" w:sz="0" w:space="0" w:color="auto"/>
        <w:right w:val="none" w:sz="0" w:space="0" w:color="auto"/>
      </w:divBdr>
    </w:div>
    <w:div w:id="943270486">
      <w:bodyDiv w:val="1"/>
      <w:marLeft w:val="0"/>
      <w:marRight w:val="0"/>
      <w:marTop w:val="0"/>
      <w:marBottom w:val="0"/>
      <w:divBdr>
        <w:top w:val="none" w:sz="0" w:space="0" w:color="auto"/>
        <w:left w:val="none" w:sz="0" w:space="0" w:color="auto"/>
        <w:bottom w:val="none" w:sz="0" w:space="0" w:color="auto"/>
        <w:right w:val="none" w:sz="0" w:space="0" w:color="auto"/>
      </w:divBdr>
    </w:div>
    <w:div w:id="1005474251">
      <w:bodyDiv w:val="1"/>
      <w:marLeft w:val="0"/>
      <w:marRight w:val="0"/>
      <w:marTop w:val="0"/>
      <w:marBottom w:val="0"/>
      <w:divBdr>
        <w:top w:val="none" w:sz="0" w:space="0" w:color="auto"/>
        <w:left w:val="none" w:sz="0" w:space="0" w:color="auto"/>
        <w:bottom w:val="none" w:sz="0" w:space="0" w:color="auto"/>
        <w:right w:val="none" w:sz="0" w:space="0" w:color="auto"/>
      </w:divBdr>
    </w:div>
    <w:div w:id="1051686659">
      <w:bodyDiv w:val="1"/>
      <w:marLeft w:val="0"/>
      <w:marRight w:val="0"/>
      <w:marTop w:val="0"/>
      <w:marBottom w:val="0"/>
      <w:divBdr>
        <w:top w:val="none" w:sz="0" w:space="0" w:color="auto"/>
        <w:left w:val="none" w:sz="0" w:space="0" w:color="auto"/>
        <w:bottom w:val="none" w:sz="0" w:space="0" w:color="auto"/>
        <w:right w:val="none" w:sz="0" w:space="0" w:color="auto"/>
      </w:divBdr>
    </w:div>
    <w:div w:id="1120416000">
      <w:bodyDiv w:val="1"/>
      <w:marLeft w:val="0"/>
      <w:marRight w:val="0"/>
      <w:marTop w:val="0"/>
      <w:marBottom w:val="0"/>
      <w:divBdr>
        <w:top w:val="none" w:sz="0" w:space="0" w:color="auto"/>
        <w:left w:val="none" w:sz="0" w:space="0" w:color="auto"/>
        <w:bottom w:val="none" w:sz="0" w:space="0" w:color="auto"/>
        <w:right w:val="none" w:sz="0" w:space="0" w:color="auto"/>
      </w:divBdr>
    </w:div>
    <w:div w:id="1154443835">
      <w:bodyDiv w:val="1"/>
      <w:marLeft w:val="0"/>
      <w:marRight w:val="0"/>
      <w:marTop w:val="0"/>
      <w:marBottom w:val="0"/>
      <w:divBdr>
        <w:top w:val="none" w:sz="0" w:space="0" w:color="auto"/>
        <w:left w:val="none" w:sz="0" w:space="0" w:color="auto"/>
        <w:bottom w:val="none" w:sz="0" w:space="0" w:color="auto"/>
        <w:right w:val="none" w:sz="0" w:space="0" w:color="auto"/>
      </w:divBdr>
    </w:div>
    <w:div w:id="1309283033">
      <w:bodyDiv w:val="1"/>
      <w:marLeft w:val="0"/>
      <w:marRight w:val="0"/>
      <w:marTop w:val="0"/>
      <w:marBottom w:val="0"/>
      <w:divBdr>
        <w:top w:val="none" w:sz="0" w:space="0" w:color="auto"/>
        <w:left w:val="none" w:sz="0" w:space="0" w:color="auto"/>
        <w:bottom w:val="none" w:sz="0" w:space="0" w:color="auto"/>
        <w:right w:val="none" w:sz="0" w:space="0" w:color="auto"/>
      </w:divBdr>
    </w:div>
    <w:div w:id="1443570214">
      <w:bodyDiv w:val="1"/>
      <w:marLeft w:val="0"/>
      <w:marRight w:val="0"/>
      <w:marTop w:val="0"/>
      <w:marBottom w:val="0"/>
      <w:divBdr>
        <w:top w:val="none" w:sz="0" w:space="0" w:color="auto"/>
        <w:left w:val="none" w:sz="0" w:space="0" w:color="auto"/>
        <w:bottom w:val="none" w:sz="0" w:space="0" w:color="auto"/>
        <w:right w:val="none" w:sz="0" w:space="0" w:color="auto"/>
      </w:divBdr>
    </w:div>
    <w:div w:id="1451851299">
      <w:bodyDiv w:val="1"/>
      <w:marLeft w:val="0"/>
      <w:marRight w:val="0"/>
      <w:marTop w:val="0"/>
      <w:marBottom w:val="0"/>
      <w:divBdr>
        <w:top w:val="none" w:sz="0" w:space="0" w:color="auto"/>
        <w:left w:val="none" w:sz="0" w:space="0" w:color="auto"/>
        <w:bottom w:val="none" w:sz="0" w:space="0" w:color="auto"/>
        <w:right w:val="none" w:sz="0" w:space="0" w:color="auto"/>
      </w:divBdr>
    </w:div>
    <w:div w:id="1459911184">
      <w:bodyDiv w:val="1"/>
      <w:marLeft w:val="0"/>
      <w:marRight w:val="0"/>
      <w:marTop w:val="0"/>
      <w:marBottom w:val="0"/>
      <w:divBdr>
        <w:top w:val="none" w:sz="0" w:space="0" w:color="auto"/>
        <w:left w:val="none" w:sz="0" w:space="0" w:color="auto"/>
        <w:bottom w:val="none" w:sz="0" w:space="0" w:color="auto"/>
        <w:right w:val="none" w:sz="0" w:space="0" w:color="auto"/>
      </w:divBdr>
    </w:div>
    <w:div w:id="1481968562">
      <w:bodyDiv w:val="1"/>
      <w:marLeft w:val="0"/>
      <w:marRight w:val="0"/>
      <w:marTop w:val="0"/>
      <w:marBottom w:val="0"/>
      <w:divBdr>
        <w:top w:val="none" w:sz="0" w:space="0" w:color="auto"/>
        <w:left w:val="none" w:sz="0" w:space="0" w:color="auto"/>
        <w:bottom w:val="none" w:sz="0" w:space="0" w:color="auto"/>
        <w:right w:val="none" w:sz="0" w:space="0" w:color="auto"/>
      </w:divBdr>
    </w:div>
    <w:div w:id="1629700953">
      <w:bodyDiv w:val="1"/>
      <w:marLeft w:val="0"/>
      <w:marRight w:val="0"/>
      <w:marTop w:val="0"/>
      <w:marBottom w:val="0"/>
      <w:divBdr>
        <w:top w:val="none" w:sz="0" w:space="0" w:color="auto"/>
        <w:left w:val="none" w:sz="0" w:space="0" w:color="auto"/>
        <w:bottom w:val="none" w:sz="0" w:space="0" w:color="auto"/>
        <w:right w:val="none" w:sz="0" w:space="0" w:color="auto"/>
      </w:divBdr>
    </w:div>
    <w:div w:id="1629701513">
      <w:bodyDiv w:val="1"/>
      <w:marLeft w:val="0"/>
      <w:marRight w:val="0"/>
      <w:marTop w:val="0"/>
      <w:marBottom w:val="0"/>
      <w:divBdr>
        <w:top w:val="none" w:sz="0" w:space="0" w:color="auto"/>
        <w:left w:val="none" w:sz="0" w:space="0" w:color="auto"/>
        <w:bottom w:val="none" w:sz="0" w:space="0" w:color="auto"/>
        <w:right w:val="none" w:sz="0" w:space="0" w:color="auto"/>
      </w:divBdr>
    </w:div>
    <w:div w:id="1667320327">
      <w:bodyDiv w:val="1"/>
      <w:marLeft w:val="0"/>
      <w:marRight w:val="0"/>
      <w:marTop w:val="0"/>
      <w:marBottom w:val="0"/>
      <w:divBdr>
        <w:top w:val="none" w:sz="0" w:space="0" w:color="auto"/>
        <w:left w:val="none" w:sz="0" w:space="0" w:color="auto"/>
        <w:bottom w:val="none" w:sz="0" w:space="0" w:color="auto"/>
        <w:right w:val="none" w:sz="0" w:space="0" w:color="auto"/>
      </w:divBdr>
    </w:div>
    <w:div w:id="1702591694">
      <w:bodyDiv w:val="1"/>
      <w:marLeft w:val="0"/>
      <w:marRight w:val="0"/>
      <w:marTop w:val="0"/>
      <w:marBottom w:val="0"/>
      <w:divBdr>
        <w:top w:val="none" w:sz="0" w:space="0" w:color="auto"/>
        <w:left w:val="none" w:sz="0" w:space="0" w:color="auto"/>
        <w:bottom w:val="none" w:sz="0" w:space="0" w:color="auto"/>
        <w:right w:val="none" w:sz="0" w:space="0" w:color="auto"/>
      </w:divBdr>
    </w:div>
    <w:div w:id="1746489458">
      <w:bodyDiv w:val="1"/>
      <w:marLeft w:val="0"/>
      <w:marRight w:val="0"/>
      <w:marTop w:val="0"/>
      <w:marBottom w:val="0"/>
      <w:divBdr>
        <w:top w:val="none" w:sz="0" w:space="0" w:color="auto"/>
        <w:left w:val="none" w:sz="0" w:space="0" w:color="auto"/>
        <w:bottom w:val="none" w:sz="0" w:space="0" w:color="auto"/>
        <w:right w:val="none" w:sz="0" w:space="0" w:color="auto"/>
      </w:divBdr>
    </w:div>
    <w:div w:id="1761833748">
      <w:bodyDiv w:val="1"/>
      <w:marLeft w:val="0"/>
      <w:marRight w:val="0"/>
      <w:marTop w:val="0"/>
      <w:marBottom w:val="0"/>
      <w:divBdr>
        <w:top w:val="none" w:sz="0" w:space="0" w:color="auto"/>
        <w:left w:val="none" w:sz="0" w:space="0" w:color="auto"/>
        <w:bottom w:val="none" w:sz="0" w:space="0" w:color="auto"/>
        <w:right w:val="none" w:sz="0" w:space="0" w:color="auto"/>
      </w:divBdr>
    </w:div>
    <w:div w:id="1809543818">
      <w:bodyDiv w:val="1"/>
      <w:marLeft w:val="0"/>
      <w:marRight w:val="0"/>
      <w:marTop w:val="0"/>
      <w:marBottom w:val="0"/>
      <w:divBdr>
        <w:top w:val="none" w:sz="0" w:space="0" w:color="auto"/>
        <w:left w:val="none" w:sz="0" w:space="0" w:color="auto"/>
        <w:bottom w:val="none" w:sz="0" w:space="0" w:color="auto"/>
        <w:right w:val="none" w:sz="0" w:space="0" w:color="auto"/>
      </w:divBdr>
    </w:div>
    <w:div w:id="213378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hyusetyawan@polinela.ac.id"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hyperlink" Target="https://doi.org/10.62872/fnsrtk54"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65230-5A42-4FB5-9F07-8B30987C2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6718</Words>
  <Characters>38298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Grey</dc:creator>
  <cp:keywords/>
  <dc:description/>
  <cp:lastModifiedBy>Administrator</cp:lastModifiedBy>
  <cp:revision>3</cp:revision>
  <dcterms:created xsi:type="dcterms:W3CDTF">2025-07-04T07:22:00Z</dcterms:created>
  <dcterms:modified xsi:type="dcterms:W3CDTF">2025-07-04T07:41:00Z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7ea2bbb5-7a5f-4ad4-a930-b0b877391417</vt:lpwstr>
  </property>
  <property fmtid="{D5CDD505-2E9C-101B-9397-08002B2CF9AE}" pid="3" name="ZOTERO_PREF_1">
    <vt:lpwstr>&lt;data data-version="3" zotero-version="7.0.15"&gt;&lt;session id="jZmXcDLi"/&gt;&lt;style id="http://www.zotero.org/styles/apa" locale="en-US" hasBibliography="1" bibliographyStyleHasBeenSet="1"/&gt;&lt;prefs&gt;&lt;pref name="fieldType" value="Field"/&gt;&lt;/prefs&gt;&lt;/data&gt;</vt:lpwstr>
  </property>
</Properties>
</file>